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F9" w:rsidRDefault="00084AF9" w:rsidP="001F1B57">
      <w:pPr>
        <w:pStyle w:val="Title"/>
        <w:outlineLvl w:val="0"/>
        <w:rPr>
          <w:rFonts w:ascii="Calibri" w:hAnsi="Calibri" w:cs="Calibri"/>
          <w:sz w:val="28"/>
        </w:rPr>
      </w:pPr>
    </w:p>
    <w:p w:rsidR="00106AB2" w:rsidRPr="00120177" w:rsidRDefault="008E48F1" w:rsidP="001F1B57">
      <w:pPr>
        <w:pStyle w:val="Title"/>
        <w:outlineLvl w:val="0"/>
        <w:rPr>
          <w:rFonts w:ascii="Calibri" w:hAnsi="Calibri" w:cs="Calibri"/>
          <w:sz w:val="28"/>
        </w:rPr>
      </w:pPr>
      <w:r>
        <w:rPr>
          <w:rFonts w:ascii="Calibri" w:hAnsi="Calibri" w:cs="Calibri"/>
          <w:sz w:val="28"/>
        </w:rPr>
        <w:t>BUSINESS WEST</w:t>
      </w:r>
    </w:p>
    <w:p w:rsidR="00106AB2" w:rsidRPr="00120177" w:rsidRDefault="00C441A0" w:rsidP="001F1B57">
      <w:pPr>
        <w:jc w:val="center"/>
        <w:outlineLvl w:val="0"/>
        <w:rPr>
          <w:rFonts w:ascii="Calibri" w:hAnsi="Calibri" w:cs="Calibri"/>
          <w:b/>
          <w:sz w:val="28"/>
        </w:rPr>
      </w:pPr>
      <w:r>
        <w:rPr>
          <w:rFonts w:ascii="Calibri" w:hAnsi="Calibri" w:cs="Calibri"/>
          <w:b/>
          <w:sz w:val="28"/>
        </w:rPr>
        <w:t>Job Description</w:t>
      </w:r>
    </w:p>
    <w:p w:rsidR="00106AB2" w:rsidRPr="00120177" w:rsidRDefault="00106AB2" w:rsidP="00120177">
      <w:pPr>
        <w:rPr>
          <w:rFonts w:ascii="Calibri" w:hAnsi="Calibri" w:cs="Calibri"/>
          <w:b/>
          <w:sz w:val="24"/>
        </w:rPr>
      </w:pPr>
    </w:p>
    <w:p w:rsidR="00397391" w:rsidRPr="00DA15E8" w:rsidRDefault="00106AB2" w:rsidP="000D5072">
      <w:pPr>
        <w:ind w:left="2127" w:hanging="2127"/>
        <w:outlineLvl w:val="0"/>
        <w:rPr>
          <w:rFonts w:ascii="Calibri" w:hAnsi="Calibri" w:cs="Calibri"/>
          <w:sz w:val="24"/>
        </w:rPr>
      </w:pPr>
      <w:r w:rsidRPr="00DA15E8">
        <w:rPr>
          <w:rFonts w:ascii="Calibri" w:hAnsi="Calibri" w:cs="Calibri"/>
          <w:sz w:val="24"/>
        </w:rPr>
        <w:t>J</w:t>
      </w:r>
      <w:r w:rsidR="00C24114" w:rsidRPr="00DA15E8">
        <w:rPr>
          <w:rFonts w:ascii="Calibri" w:hAnsi="Calibri" w:cs="Calibri"/>
          <w:sz w:val="24"/>
        </w:rPr>
        <w:t>OB</w:t>
      </w:r>
      <w:r w:rsidR="001B75E6" w:rsidRPr="00DA15E8">
        <w:rPr>
          <w:rFonts w:ascii="Calibri" w:hAnsi="Calibri" w:cs="Calibri"/>
          <w:sz w:val="24"/>
        </w:rPr>
        <w:t xml:space="preserve"> TITLE:</w:t>
      </w:r>
      <w:r w:rsidR="003A7556" w:rsidRPr="00DA15E8">
        <w:rPr>
          <w:rFonts w:ascii="Calibri" w:hAnsi="Calibri" w:cs="Calibri"/>
          <w:sz w:val="24"/>
        </w:rPr>
        <w:t xml:space="preserve">  </w:t>
      </w:r>
      <w:r w:rsidR="007C2873" w:rsidRPr="00DA15E8">
        <w:rPr>
          <w:rFonts w:ascii="Calibri" w:hAnsi="Calibri" w:cs="Calibri"/>
          <w:sz w:val="24"/>
        </w:rPr>
        <w:tab/>
        <w:t xml:space="preserve">Business </w:t>
      </w:r>
      <w:r w:rsidR="00120177" w:rsidRPr="00DA15E8">
        <w:rPr>
          <w:rFonts w:ascii="Calibri" w:hAnsi="Calibri" w:cs="Calibri"/>
          <w:sz w:val="24"/>
        </w:rPr>
        <w:t>Skills</w:t>
      </w:r>
      <w:r w:rsidR="00085C95" w:rsidRPr="00DA15E8">
        <w:rPr>
          <w:rFonts w:ascii="Calibri" w:hAnsi="Calibri" w:cs="Calibri"/>
          <w:sz w:val="24"/>
        </w:rPr>
        <w:t xml:space="preserve"> Adviser</w:t>
      </w:r>
      <w:r w:rsidR="007C2873" w:rsidRPr="00DA15E8">
        <w:rPr>
          <w:rFonts w:ascii="Calibri" w:hAnsi="Calibri" w:cs="Calibri"/>
          <w:sz w:val="24"/>
        </w:rPr>
        <w:t xml:space="preserve"> </w:t>
      </w:r>
      <w:r w:rsidR="00E9283F" w:rsidRPr="00DA15E8">
        <w:rPr>
          <w:rFonts w:ascii="Calibri" w:hAnsi="Calibri" w:cs="Calibri"/>
          <w:sz w:val="24"/>
        </w:rPr>
        <w:t xml:space="preserve">– </w:t>
      </w:r>
      <w:r w:rsidR="000D5072">
        <w:rPr>
          <w:rFonts w:ascii="Calibri" w:hAnsi="Calibri" w:cs="Calibri"/>
          <w:sz w:val="24"/>
        </w:rPr>
        <w:t xml:space="preserve"> </w:t>
      </w:r>
      <w:r w:rsidR="00D84774">
        <w:rPr>
          <w:rFonts w:ascii="Calibri" w:hAnsi="Calibri" w:cs="Calibri"/>
          <w:sz w:val="24"/>
        </w:rPr>
        <w:t>Low Carbon and Construction</w:t>
      </w:r>
    </w:p>
    <w:p w:rsidR="007C2873" w:rsidRPr="00DA15E8" w:rsidRDefault="007C2873" w:rsidP="00E9283F">
      <w:pPr>
        <w:ind w:left="2127" w:hanging="2127"/>
        <w:rPr>
          <w:rFonts w:asciiTheme="minorHAnsi" w:hAnsiTheme="minorHAnsi" w:cstheme="minorHAnsi"/>
          <w:sz w:val="24"/>
        </w:rPr>
      </w:pPr>
      <w:r w:rsidRPr="00DA15E8">
        <w:rPr>
          <w:rFonts w:asciiTheme="minorHAnsi" w:hAnsiTheme="minorHAnsi" w:cstheme="minorHAnsi"/>
          <w:sz w:val="24"/>
        </w:rPr>
        <w:t xml:space="preserve">REPORTS TO:        </w:t>
      </w:r>
      <w:r w:rsidRPr="00DA15E8">
        <w:rPr>
          <w:rFonts w:asciiTheme="minorHAnsi" w:hAnsiTheme="minorHAnsi" w:cstheme="minorHAnsi"/>
          <w:sz w:val="24"/>
        </w:rPr>
        <w:tab/>
        <w:t>Head of Skills / Project Manager</w:t>
      </w:r>
    </w:p>
    <w:p w:rsidR="00E613ED" w:rsidRPr="00DA15E8" w:rsidRDefault="00E613ED" w:rsidP="00E9283F">
      <w:pPr>
        <w:ind w:left="2127" w:hanging="2127"/>
        <w:rPr>
          <w:rFonts w:asciiTheme="minorHAnsi" w:hAnsiTheme="minorHAnsi" w:cstheme="minorHAnsi"/>
          <w:sz w:val="24"/>
        </w:rPr>
      </w:pPr>
      <w:r w:rsidRPr="00DA15E8">
        <w:rPr>
          <w:rFonts w:asciiTheme="minorHAnsi" w:hAnsiTheme="minorHAnsi" w:cstheme="minorHAnsi"/>
          <w:sz w:val="24"/>
        </w:rPr>
        <w:t xml:space="preserve">SALARY: </w:t>
      </w:r>
      <w:r w:rsidRPr="00DA15E8">
        <w:rPr>
          <w:rFonts w:asciiTheme="minorHAnsi" w:hAnsiTheme="minorHAnsi" w:cstheme="minorHAnsi"/>
          <w:sz w:val="24"/>
        </w:rPr>
        <w:tab/>
      </w:r>
      <w:r w:rsidR="007C2873" w:rsidRPr="00DA15E8">
        <w:rPr>
          <w:rFonts w:asciiTheme="minorHAnsi" w:hAnsiTheme="minorHAnsi" w:cstheme="minorHAnsi"/>
          <w:sz w:val="24"/>
        </w:rPr>
        <w:t>£33,000 to £3</w:t>
      </w:r>
      <w:r w:rsidR="009B1F1D">
        <w:rPr>
          <w:rFonts w:asciiTheme="minorHAnsi" w:hAnsiTheme="minorHAnsi" w:cstheme="minorHAnsi"/>
          <w:sz w:val="24"/>
        </w:rPr>
        <w:t>6</w:t>
      </w:r>
      <w:r w:rsidR="007C2873" w:rsidRPr="00DA15E8">
        <w:rPr>
          <w:rFonts w:asciiTheme="minorHAnsi" w:hAnsiTheme="minorHAnsi" w:cstheme="minorHAnsi"/>
          <w:sz w:val="24"/>
        </w:rPr>
        <w:t>,000 pa depending on experience</w:t>
      </w:r>
      <w:r w:rsidRPr="00DA15E8">
        <w:rPr>
          <w:rFonts w:asciiTheme="minorHAnsi" w:hAnsiTheme="minorHAnsi" w:cstheme="minorHAnsi"/>
          <w:sz w:val="24"/>
        </w:rPr>
        <w:t xml:space="preserve"> </w:t>
      </w:r>
    </w:p>
    <w:p w:rsidR="007C2873" w:rsidRPr="00DA15E8" w:rsidRDefault="00E613ED" w:rsidP="00E9283F">
      <w:pPr>
        <w:ind w:left="2127"/>
        <w:rPr>
          <w:rFonts w:asciiTheme="minorHAnsi" w:hAnsiTheme="minorHAnsi" w:cstheme="minorHAnsi"/>
          <w:sz w:val="24"/>
        </w:rPr>
      </w:pPr>
      <w:r w:rsidRPr="00DA15E8">
        <w:rPr>
          <w:rFonts w:asciiTheme="minorHAnsi" w:hAnsiTheme="minorHAnsi" w:cstheme="minorHAnsi"/>
          <w:sz w:val="24"/>
        </w:rPr>
        <w:t xml:space="preserve">(fixed term </w:t>
      </w:r>
      <w:r w:rsidR="00E9283F" w:rsidRPr="00DA15E8">
        <w:rPr>
          <w:rFonts w:asciiTheme="minorHAnsi" w:hAnsiTheme="minorHAnsi" w:cstheme="minorHAnsi"/>
          <w:sz w:val="24"/>
        </w:rPr>
        <w:t>contract to March 2018</w:t>
      </w:r>
      <w:r w:rsidRPr="00DA15E8">
        <w:rPr>
          <w:rFonts w:asciiTheme="minorHAnsi" w:hAnsiTheme="minorHAnsi" w:cstheme="minorHAnsi"/>
          <w:sz w:val="24"/>
        </w:rPr>
        <w:t>)</w:t>
      </w:r>
    </w:p>
    <w:p w:rsidR="00E613ED" w:rsidRPr="00DA15E8" w:rsidRDefault="007C2873" w:rsidP="00E9283F">
      <w:pPr>
        <w:ind w:left="2127" w:hanging="2127"/>
        <w:rPr>
          <w:rFonts w:asciiTheme="minorHAnsi" w:hAnsiTheme="minorHAnsi" w:cstheme="minorHAnsi"/>
          <w:sz w:val="24"/>
        </w:rPr>
      </w:pPr>
      <w:r w:rsidRPr="00DA15E8">
        <w:rPr>
          <w:rFonts w:asciiTheme="minorHAnsi" w:hAnsiTheme="minorHAnsi" w:cstheme="minorHAnsi"/>
          <w:sz w:val="24"/>
        </w:rPr>
        <w:t>LOCATION:</w:t>
      </w:r>
      <w:r w:rsidRPr="00DA15E8">
        <w:rPr>
          <w:rFonts w:asciiTheme="minorHAnsi" w:hAnsiTheme="minorHAnsi" w:cstheme="minorHAnsi"/>
          <w:sz w:val="24"/>
        </w:rPr>
        <w:tab/>
      </w:r>
      <w:r w:rsidRPr="00DA15E8">
        <w:rPr>
          <w:rFonts w:asciiTheme="minorHAnsi" w:hAnsiTheme="minorHAnsi" w:cstheme="minorHAnsi"/>
          <w:sz w:val="24"/>
        </w:rPr>
        <w:tab/>
        <w:t>Various location</w:t>
      </w:r>
      <w:r w:rsidR="00E613ED" w:rsidRPr="00DA15E8">
        <w:rPr>
          <w:rFonts w:asciiTheme="minorHAnsi" w:hAnsiTheme="minorHAnsi" w:cstheme="minorHAnsi"/>
          <w:sz w:val="24"/>
        </w:rPr>
        <w:t xml:space="preserve">s/hot desks </w:t>
      </w:r>
      <w:r w:rsidR="00E9283F" w:rsidRPr="00DA15E8">
        <w:rPr>
          <w:rFonts w:asciiTheme="minorHAnsi" w:hAnsiTheme="minorHAnsi" w:cstheme="minorHAnsi"/>
          <w:sz w:val="24"/>
        </w:rPr>
        <w:t xml:space="preserve">around </w:t>
      </w:r>
      <w:r w:rsidRPr="00DA15E8">
        <w:rPr>
          <w:rFonts w:asciiTheme="minorHAnsi" w:hAnsiTheme="minorHAnsi" w:cstheme="minorHAnsi"/>
          <w:sz w:val="24"/>
        </w:rPr>
        <w:t xml:space="preserve">West of England LEP region </w:t>
      </w:r>
    </w:p>
    <w:p w:rsidR="007C2873" w:rsidRPr="00DA15E8" w:rsidRDefault="00E9283F" w:rsidP="00E9283F">
      <w:pPr>
        <w:ind w:left="2127"/>
        <w:rPr>
          <w:rFonts w:asciiTheme="minorHAnsi" w:hAnsiTheme="minorHAnsi" w:cstheme="minorHAnsi"/>
          <w:sz w:val="24"/>
        </w:rPr>
      </w:pPr>
      <w:r w:rsidRPr="00DA15E8">
        <w:rPr>
          <w:rFonts w:asciiTheme="minorHAnsi" w:hAnsiTheme="minorHAnsi" w:cstheme="minorHAnsi"/>
          <w:sz w:val="24"/>
        </w:rPr>
        <w:t>&amp;</w:t>
      </w:r>
      <w:r w:rsidR="007C2873" w:rsidRPr="00DA15E8">
        <w:rPr>
          <w:rFonts w:asciiTheme="minorHAnsi" w:hAnsiTheme="minorHAnsi" w:cstheme="minorHAnsi"/>
          <w:sz w:val="24"/>
        </w:rPr>
        <w:t xml:space="preserve"> Leigh Court, Bristol</w:t>
      </w:r>
    </w:p>
    <w:p w:rsidR="00FC0199" w:rsidRPr="00250EF4" w:rsidRDefault="00B600CE" w:rsidP="00FC0199">
      <w:pPr>
        <w:autoSpaceDE w:val="0"/>
        <w:autoSpaceDN w:val="0"/>
        <w:adjustRightInd w:val="0"/>
        <w:rPr>
          <w:rFonts w:asciiTheme="minorHAnsi" w:hAnsiTheme="minorHAnsi" w:cstheme="minorHAnsi"/>
          <w:bCs/>
          <w:color w:val="000000"/>
          <w:sz w:val="24"/>
          <w:lang w:eastAsia="en-GB"/>
        </w:rPr>
      </w:pPr>
      <w:r>
        <w:rPr>
          <w:rFonts w:asciiTheme="minorHAnsi" w:hAnsiTheme="minorHAnsi" w:cstheme="minorHAnsi"/>
          <w:bCs/>
          <w:noProof/>
          <w:color w:val="000000"/>
          <w:sz w:val="24"/>
          <w:lang w:eastAsia="en-GB"/>
        </w:rPr>
        <w:pict>
          <v:shapetype id="_x0000_t32" coordsize="21600,21600" o:spt="32" o:oned="t" path="m,l21600,21600e" filled="f">
            <v:path arrowok="t" fillok="f" o:connecttype="none"/>
            <o:lock v:ext="edit" shapetype="t"/>
          </v:shapetype>
          <v:shape id="_x0000_s1027" type="#_x0000_t32" style="position:absolute;margin-left:-.75pt;margin-top:8.65pt;width:508.5pt;height:0;z-index:251658240" o:connectortype="straight"/>
        </w:pict>
      </w:r>
      <w:r w:rsidR="00FC0199" w:rsidRPr="00DA15E8">
        <w:rPr>
          <w:rFonts w:asciiTheme="minorHAnsi" w:hAnsiTheme="minorHAnsi" w:cstheme="minorHAnsi"/>
          <w:bCs/>
          <w:color w:val="000000"/>
          <w:sz w:val="24"/>
          <w:lang w:eastAsia="en-GB"/>
        </w:rPr>
        <w:tab/>
      </w:r>
      <w:r w:rsidR="00FC0199" w:rsidRPr="00DA15E8">
        <w:rPr>
          <w:rFonts w:asciiTheme="minorHAnsi" w:hAnsiTheme="minorHAnsi" w:cstheme="minorHAnsi"/>
          <w:bCs/>
          <w:color w:val="000000"/>
          <w:sz w:val="24"/>
          <w:lang w:eastAsia="en-GB"/>
        </w:rPr>
        <w:tab/>
      </w:r>
    </w:p>
    <w:p w:rsidR="00FC0199" w:rsidRPr="00335701" w:rsidRDefault="00FC0199" w:rsidP="00FC0199">
      <w:pPr>
        <w:autoSpaceDE w:val="0"/>
        <w:autoSpaceDN w:val="0"/>
        <w:adjustRightInd w:val="0"/>
        <w:rPr>
          <w:rFonts w:asciiTheme="minorHAnsi" w:hAnsiTheme="minorHAnsi" w:cstheme="minorHAnsi"/>
          <w:b/>
          <w:bCs/>
          <w:color w:val="000000"/>
          <w:sz w:val="24"/>
          <w:lang w:eastAsia="en-GB"/>
        </w:rPr>
      </w:pPr>
      <w:r w:rsidRPr="00335701">
        <w:rPr>
          <w:rFonts w:asciiTheme="minorHAnsi" w:hAnsiTheme="minorHAnsi" w:cstheme="minorHAnsi"/>
          <w:b/>
          <w:bCs/>
          <w:color w:val="000000"/>
          <w:sz w:val="24"/>
          <w:lang w:eastAsia="en-GB"/>
        </w:rPr>
        <w:t>Background</w:t>
      </w:r>
    </w:p>
    <w:p w:rsidR="009B16A8" w:rsidRDefault="00E27D2A" w:rsidP="00FC0199">
      <w:pPr>
        <w:autoSpaceDE w:val="0"/>
        <w:autoSpaceDN w:val="0"/>
        <w:adjustRightInd w:val="0"/>
        <w:rPr>
          <w:rFonts w:asciiTheme="minorHAnsi" w:hAnsiTheme="minorHAnsi" w:cstheme="minorHAnsi"/>
          <w:bCs/>
          <w:color w:val="000000"/>
          <w:sz w:val="24"/>
          <w:lang w:eastAsia="en-GB"/>
        </w:rPr>
      </w:pPr>
      <w:r>
        <w:rPr>
          <w:rFonts w:asciiTheme="minorHAnsi" w:hAnsiTheme="minorHAnsi" w:cstheme="minorHAnsi"/>
          <w:bCs/>
          <w:color w:val="000000"/>
          <w:sz w:val="24"/>
          <w:lang w:eastAsia="en-GB"/>
        </w:rPr>
        <w:t>The ‘Skills West’</w:t>
      </w:r>
      <w:r w:rsidR="00FC0199" w:rsidRPr="00335701">
        <w:rPr>
          <w:rFonts w:asciiTheme="minorHAnsi" w:hAnsiTheme="minorHAnsi" w:cstheme="minorHAnsi"/>
          <w:bCs/>
          <w:color w:val="000000"/>
          <w:sz w:val="24"/>
          <w:lang w:eastAsia="en-GB"/>
        </w:rPr>
        <w:t xml:space="preserve"> Programme </w:t>
      </w:r>
      <w:r>
        <w:rPr>
          <w:rFonts w:asciiTheme="minorHAnsi" w:hAnsiTheme="minorHAnsi" w:cstheme="minorHAnsi"/>
          <w:bCs/>
          <w:color w:val="000000"/>
          <w:sz w:val="24"/>
          <w:lang w:eastAsia="en-GB"/>
        </w:rPr>
        <w:t xml:space="preserve">is a new </w:t>
      </w:r>
      <w:r w:rsidR="00B55C07">
        <w:rPr>
          <w:rFonts w:asciiTheme="minorHAnsi" w:hAnsiTheme="minorHAnsi" w:cstheme="minorHAnsi"/>
          <w:bCs/>
          <w:color w:val="000000"/>
          <w:sz w:val="24"/>
          <w:lang w:eastAsia="en-GB"/>
        </w:rPr>
        <w:t xml:space="preserve">impartial </w:t>
      </w:r>
      <w:r>
        <w:rPr>
          <w:rFonts w:asciiTheme="minorHAnsi" w:hAnsiTheme="minorHAnsi" w:cstheme="minorHAnsi"/>
          <w:bCs/>
          <w:color w:val="000000"/>
          <w:sz w:val="24"/>
          <w:lang w:eastAsia="en-GB"/>
        </w:rPr>
        <w:t xml:space="preserve">business </w:t>
      </w:r>
      <w:r w:rsidR="00B55C07">
        <w:rPr>
          <w:rFonts w:asciiTheme="minorHAnsi" w:hAnsiTheme="minorHAnsi" w:cstheme="minorHAnsi"/>
          <w:bCs/>
          <w:color w:val="000000"/>
          <w:sz w:val="24"/>
          <w:lang w:eastAsia="en-GB"/>
        </w:rPr>
        <w:t>skills advice</w:t>
      </w:r>
      <w:r w:rsidR="00663457">
        <w:rPr>
          <w:rFonts w:asciiTheme="minorHAnsi" w:hAnsiTheme="minorHAnsi" w:cstheme="minorHAnsi"/>
          <w:bCs/>
          <w:color w:val="000000"/>
          <w:sz w:val="24"/>
          <w:lang w:eastAsia="en-GB"/>
        </w:rPr>
        <w:t>, referral and support</w:t>
      </w:r>
      <w:r w:rsidR="00B55C07">
        <w:rPr>
          <w:rFonts w:asciiTheme="minorHAnsi" w:hAnsiTheme="minorHAnsi" w:cstheme="minorHAnsi"/>
          <w:bCs/>
          <w:color w:val="000000"/>
          <w:sz w:val="24"/>
          <w:lang w:eastAsia="en-GB"/>
        </w:rPr>
        <w:t xml:space="preserve"> </w:t>
      </w:r>
      <w:r w:rsidR="009B16A8">
        <w:rPr>
          <w:rFonts w:asciiTheme="minorHAnsi" w:hAnsiTheme="minorHAnsi" w:cstheme="minorHAnsi"/>
          <w:bCs/>
          <w:color w:val="000000"/>
          <w:sz w:val="24"/>
          <w:lang w:eastAsia="en-GB"/>
        </w:rPr>
        <w:t>service</w:t>
      </w:r>
      <w:r w:rsidR="00B55C07">
        <w:rPr>
          <w:rFonts w:asciiTheme="minorHAnsi" w:hAnsiTheme="minorHAnsi" w:cstheme="minorHAnsi"/>
          <w:bCs/>
          <w:color w:val="000000"/>
          <w:sz w:val="24"/>
          <w:lang w:eastAsia="en-GB"/>
        </w:rPr>
        <w:t xml:space="preserve"> </w:t>
      </w:r>
      <w:r>
        <w:rPr>
          <w:rFonts w:asciiTheme="minorHAnsi" w:hAnsiTheme="minorHAnsi" w:cstheme="minorHAnsi"/>
          <w:bCs/>
          <w:color w:val="000000"/>
          <w:sz w:val="24"/>
          <w:lang w:eastAsia="en-GB"/>
        </w:rPr>
        <w:t>operated by</w:t>
      </w:r>
      <w:r w:rsidR="00B55C07">
        <w:rPr>
          <w:rFonts w:asciiTheme="minorHAnsi" w:hAnsiTheme="minorHAnsi" w:cstheme="minorHAnsi"/>
          <w:bCs/>
          <w:color w:val="000000"/>
          <w:sz w:val="24"/>
          <w:lang w:eastAsia="en-GB"/>
        </w:rPr>
        <w:t xml:space="preserve"> Business West </w:t>
      </w:r>
      <w:r w:rsidR="00335F99">
        <w:rPr>
          <w:rFonts w:asciiTheme="minorHAnsi" w:hAnsiTheme="minorHAnsi" w:cstheme="minorHAnsi"/>
          <w:bCs/>
          <w:color w:val="000000"/>
          <w:sz w:val="24"/>
          <w:lang w:eastAsia="en-GB"/>
        </w:rPr>
        <w:t>funded by the European Social Fund and Skills Funding Agency.</w:t>
      </w:r>
      <w:r w:rsidR="00620A15">
        <w:rPr>
          <w:rFonts w:asciiTheme="minorHAnsi" w:hAnsiTheme="minorHAnsi" w:cstheme="minorHAnsi"/>
          <w:bCs/>
          <w:color w:val="000000"/>
          <w:sz w:val="24"/>
          <w:lang w:eastAsia="en-GB"/>
        </w:rPr>
        <w:t xml:space="preserve">  </w:t>
      </w:r>
    </w:p>
    <w:p w:rsidR="00385C15" w:rsidRDefault="00335F99" w:rsidP="00FC0199">
      <w:pPr>
        <w:autoSpaceDE w:val="0"/>
        <w:autoSpaceDN w:val="0"/>
        <w:adjustRightInd w:val="0"/>
        <w:rPr>
          <w:rFonts w:asciiTheme="minorHAnsi" w:hAnsiTheme="minorHAnsi" w:cstheme="minorHAnsi"/>
          <w:bCs/>
          <w:color w:val="000000"/>
          <w:sz w:val="24"/>
          <w:lang w:eastAsia="en-GB"/>
        </w:rPr>
      </w:pPr>
      <w:r>
        <w:rPr>
          <w:rFonts w:asciiTheme="minorHAnsi" w:hAnsiTheme="minorHAnsi" w:cstheme="minorHAnsi"/>
          <w:bCs/>
          <w:color w:val="000000"/>
          <w:sz w:val="24"/>
          <w:lang w:eastAsia="en-GB"/>
        </w:rPr>
        <w:t xml:space="preserve">This new exciting programme </w:t>
      </w:r>
      <w:r w:rsidR="00FC0199" w:rsidRPr="00335701">
        <w:rPr>
          <w:rFonts w:asciiTheme="minorHAnsi" w:hAnsiTheme="minorHAnsi" w:cstheme="minorHAnsi"/>
          <w:bCs/>
          <w:color w:val="000000"/>
          <w:sz w:val="24"/>
          <w:lang w:eastAsia="en-GB"/>
        </w:rPr>
        <w:t xml:space="preserve">aims to </w:t>
      </w:r>
      <w:r>
        <w:rPr>
          <w:rFonts w:asciiTheme="minorHAnsi" w:hAnsiTheme="minorHAnsi" w:cstheme="minorHAnsi"/>
          <w:bCs/>
          <w:color w:val="000000"/>
          <w:sz w:val="24"/>
          <w:lang w:eastAsia="en-GB"/>
        </w:rPr>
        <w:t xml:space="preserve">help support a more dynamic skills and training system that is responsive to </w:t>
      </w:r>
      <w:r w:rsidR="00A46D8D">
        <w:rPr>
          <w:rFonts w:asciiTheme="minorHAnsi" w:hAnsiTheme="minorHAnsi" w:cstheme="minorHAnsi"/>
          <w:bCs/>
          <w:color w:val="000000"/>
          <w:sz w:val="24"/>
          <w:lang w:eastAsia="en-GB"/>
        </w:rPr>
        <w:t>businesses</w:t>
      </w:r>
      <w:r w:rsidR="00FC0199" w:rsidRPr="00335701">
        <w:rPr>
          <w:rFonts w:asciiTheme="minorHAnsi" w:hAnsiTheme="minorHAnsi" w:cstheme="minorHAnsi"/>
          <w:bCs/>
          <w:color w:val="000000"/>
          <w:sz w:val="24"/>
          <w:lang w:eastAsia="en-GB"/>
        </w:rPr>
        <w:t xml:space="preserve"> in the West of England</w:t>
      </w:r>
      <w:r w:rsidR="00B55C07">
        <w:rPr>
          <w:rFonts w:asciiTheme="minorHAnsi" w:hAnsiTheme="minorHAnsi" w:cstheme="minorHAnsi"/>
          <w:bCs/>
          <w:color w:val="000000"/>
          <w:sz w:val="24"/>
          <w:lang w:eastAsia="en-GB"/>
        </w:rPr>
        <w:t xml:space="preserve">. </w:t>
      </w:r>
    </w:p>
    <w:p w:rsidR="00663457" w:rsidRDefault="00663457" w:rsidP="00FC0199">
      <w:pPr>
        <w:autoSpaceDE w:val="0"/>
        <w:autoSpaceDN w:val="0"/>
        <w:adjustRightInd w:val="0"/>
        <w:rPr>
          <w:rFonts w:asciiTheme="minorHAnsi" w:hAnsiTheme="minorHAnsi" w:cstheme="minorHAnsi"/>
          <w:bCs/>
          <w:color w:val="000000"/>
          <w:sz w:val="24"/>
          <w:lang w:eastAsia="en-GB"/>
        </w:rPr>
      </w:pPr>
    </w:p>
    <w:p w:rsidR="00663457" w:rsidRPr="00335701" w:rsidRDefault="00FC0199" w:rsidP="00FC0199">
      <w:pPr>
        <w:autoSpaceDE w:val="0"/>
        <w:autoSpaceDN w:val="0"/>
        <w:adjustRightInd w:val="0"/>
        <w:rPr>
          <w:rFonts w:asciiTheme="minorHAnsi" w:hAnsiTheme="minorHAnsi" w:cstheme="minorHAnsi"/>
          <w:bCs/>
          <w:color w:val="000000"/>
          <w:sz w:val="24"/>
          <w:lang w:eastAsia="en-GB"/>
        </w:rPr>
      </w:pPr>
      <w:r w:rsidRPr="00335701">
        <w:rPr>
          <w:rFonts w:asciiTheme="minorHAnsi" w:hAnsiTheme="minorHAnsi" w:cstheme="minorHAnsi"/>
          <w:bCs/>
          <w:color w:val="000000"/>
          <w:sz w:val="24"/>
          <w:lang w:eastAsia="en-GB"/>
        </w:rPr>
        <w:t xml:space="preserve">The programme will provide impartial skills support to </w:t>
      </w:r>
      <w:r w:rsidR="00E7694B">
        <w:rPr>
          <w:rFonts w:asciiTheme="minorHAnsi" w:hAnsiTheme="minorHAnsi" w:cstheme="minorHAnsi"/>
          <w:bCs/>
          <w:color w:val="000000"/>
          <w:sz w:val="24"/>
          <w:lang w:eastAsia="en-GB"/>
        </w:rPr>
        <w:t>businesses</w:t>
      </w:r>
      <w:r w:rsidRPr="00335701">
        <w:rPr>
          <w:rFonts w:asciiTheme="minorHAnsi" w:hAnsiTheme="minorHAnsi" w:cstheme="minorHAnsi"/>
          <w:bCs/>
          <w:color w:val="000000"/>
          <w:sz w:val="24"/>
          <w:lang w:eastAsia="en-GB"/>
        </w:rPr>
        <w:t xml:space="preserve">, particularly SMEs, strengthening connections and dialogue between </w:t>
      </w:r>
      <w:r w:rsidR="00620A15">
        <w:rPr>
          <w:rFonts w:asciiTheme="minorHAnsi" w:hAnsiTheme="minorHAnsi" w:cstheme="minorHAnsi"/>
          <w:bCs/>
          <w:color w:val="000000"/>
          <w:sz w:val="24"/>
          <w:lang w:eastAsia="en-GB"/>
        </w:rPr>
        <w:t>training</w:t>
      </w:r>
      <w:r w:rsidRPr="00335701">
        <w:rPr>
          <w:rFonts w:asciiTheme="minorHAnsi" w:hAnsiTheme="minorHAnsi" w:cstheme="minorHAnsi"/>
          <w:bCs/>
          <w:color w:val="000000"/>
          <w:sz w:val="24"/>
          <w:lang w:eastAsia="en-GB"/>
        </w:rPr>
        <w:t xml:space="preserve"> providers and </w:t>
      </w:r>
      <w:r w:rsidR="00E7694B">
        <w:rPr>
          <w:rFonts w:asciiTheme="minorHAnsi" w:hAnsiTheme="minorHAnsi" w:cstheme="minorHAnsi"/>
          <w:bCs/>
          <w:color w:val="000000"/>
          <w:sz w:val="24"/>
          <w:lang w:eastAsia="en-GB"/>
        </w:rPr>
        <w:t>businesses</w:t>
      </w:r>
      <w:r w:rsidRPr="00335701">
        <w:rPr>
          <w:rFonts w:asciiTheme="minorHAnsi" w:hAnsiTheme="minorHAnsi" w:cstheme="minorHAnsi"/>
          <w:bCs/>
          <w:color w:val="000000"/>
          <w:sz w:val="24"/>
          <w:lang w:eastAsia="en-GB"/>
        </w:rPr>
        <w:t xml:space="preserve"> in the West of England.</w:t>
      </w:r>
      <w:r>
        <w:rPr>
          <w:rFonts w:asciiTheme="minorHAnsi" w:hAnsiTheme="minorHAnsi" w:cstheme="minorHAnsi"/>
          <w:bCs/>
          <w:color w:val="000000"/>
          <w:sz w:val="24"/>
          <w:lang w:eastAsia="en-GB"/>
        </w:rPr>
        <w:t xml:space="preserve"> It will also act as a central point for the collation, analysis and dissemination of </w:t>
      </w:r>
      <w:r w:rsidR="00663457">
        <w:rPr>
          <w:rFonts w:asciiTheme="minorHAnsi" w:hAnsiTheme="minorHAnsi" w:cstheme="minorHAnsi"/>
          <w:bCs/>
          <w:color w:val="000000"/>
          <w:sz w:val="24"/>
          <w:lang w:eastAsia="en-GB"/>
        </w:rPr>
        <w:t>economic sector</w:t>
      </w:r>
      <w:r>
        <w:rPr>
          <w:rFonts w:asciiTheme="minorHAnsi" w:hAnsiTheme="minorHAnsi" w:cstheme="minorHAnsi"/>
          <w:bCs/>
          <w:color w:val="000000"/>
          <w:sz w:val="24"/>
          <w:lang w:eastAsia="en-GB"/>
        </w:rPr>
        <w:t xml:space="preserve"> intelligence for the West of England Business Sectors.</w:t>
      </w:r>
    </w:p>
    <w:p w:rsidR="009A29C0" w:rsidRDefault="009A29C0" w:rsidP="009A29C0">
      <w:pPr>
        <w:outlineLvl w:val="0"/>
        <w:rPr>
          <w:rFonts w:ascii="Calibri" w:hAnsi="Calibri" w:cs="Calibri"/>
          <w:b/>
          <w:sz w:val="24"/>
        </w:rPr>
      </w:pPr>
    </w:p>
    <w:p w:rsidR="00FC0199" w:rsidRDefault="00FC0199" w:rsidP="009A29C0">
      <w:pPr>
        <w:outlineLvl w:val="0"/>
        <w:rPr>
          <w:rFonts w:ascii="Calibri" w:hAnsi="Calibri" w:cs="Calibri"/>
          <w:b/>
          <w:sz w:val="24"/>
        </w:rPr>
      </w:pPr>
      <w:r>
        <w:rPr>
          <w:rFonts w:ascii="Calibri" w:hAnsi="Calibri" w:cs="Calibri"/>
          <w:b/>
          <w:sz w:val="24"/>
        </w:rPr>
        <w:t>The Role</w:t>
      </w:r>
    </w:p>
    <w:p w:rsidR="009A29C0" w:rsidRDefault="009A29C0" w:rsidP="009A29C0">
      <w:pPr>
        <w:autoSpaceDE w:val="0"/>
        <w:autoSpaceDN w:val="0"/>
        <w:adjustRightInd w:val="0"/>
        <w:rPr>
          <w:rFonts w:asciiTheme="minorHAnsi" w:hAnsiTheme="minorHAnsi" w:cstheme="minorHAnsi"/>
          <w:bCs/>
          <w:color w:val="000000"/>
          <w:sz w:val="24"/>
          <w:lang w:eastAsia="en-GB"/>
        </w:rPr>
      </w:pPr>
      <w:r w:rsidRPr="00335701">
        <w:rPr>
          <w:rFonts w:asciiTheme="minorHAnsi" w:hAnsiTheme="minorHAnsi" w:cstheme="minorHAnsi"/>
          <w:bCs/>
          <w:color w:val="000000"/>
          <w:sz w:val="24"/>
          <w:lang w:eastAsia="en-GB"/>
        </w:rPr>
        <w:t xml:space="preserve">The </w:t>
      </w:r>
      <w:r>
        <w:rPr>
          <w:rFonts w:asciiTheme="minorHAnsi" w:hAnsiTheme="minorHAnsi" w:cstheme="minorHAnsi"/>
          <w:bCs/>
          <w:color w:val="000000"/>
          <w:sz w:val="24"/>
          <w:lang w:eastAsia="en-GB"/>
        </w:rPr>
        <w:t>Business Skills Adviser</w:t>
      </w:r>
      <w:r w:rsidRPr="00335701">
        <w:rPr>
          <w:rFonts w:asciiTheme="minorHAnsi" w:hAnsiTheme="minorHAnsi" w:cstheme="minorHAnsi"/>
          <w:bCs/>
          <w:color w:val="000000"/>
          <w:sz w:val="24"/>
          <w:lang w:eastAsia="en-GB"/>
        </w:rPr>
        <w:t xml:space="preserve"> will provide impartial skills support</w:t>
      </w:r>
      <w:r>
        <w:rPr>
          <w:rFonts w:asciiTheme="minorHAnsi" w:hAnsiTheme="minorHAnsi" w:cstheme="minorHAnsi"/>
          <w:bCs/>
          <w:color w:val="000000"/>
          <w:sz w:val="24"/>
          <w:lang w:eastAsia="en-GB"/>
        </w:rPr>
        <w:t>, advice and referral services</w:t>
      </w:r>
      <w:r w:rsidR="00E86518">
        <w:rPr>
          <w:rFonts w:asciiTheme="minorHAnsi" w:hAnsiTheme="minorHAnsi" w:cstheme="minorHAnsi"/>
          <w:bCs/>
          <w:color w:val="000000"/>
          <w:sz w:val="24"/>
          <w:lang w:eastAsia="en-GB"/>
        </w:rPr>
        <w:t xml:space="preserve"> to employers </w:t>
      </w:r>
      <w:r>
        <w:rPr>
          <w:rFonts w:asciiTheme="minorHAnsi" w:hAnsiTheme="minorHAnsi" w:cstheme="minorHAnsi"/>
          <w:bCs/>
          <w:color w:val="000000"/>
          <w:sz w:val="24"/>
          <w:lang w:eastAsia="en-GB"/>
        </w:rPr>
        <w:t>across the four local authorities in the West of England</w:t>
      </w:r>
      <w:r w:rsidR="00E86518">
        <w:rPr>
          <w:rFonts w:asciiTheme="minorHAnsi" w:hAnsiTheme="minorHAnsi" w:cstheme="minorHAnsi"/>
          <w:bCs/>
          <w:color w:val="000000"/>
          <w:sz w:val="24"/>
          <w:lang w:eastAsia="en-GB"/>
        </w:rPr>
        <w:t>.  Assisting businesses navigate an often complicated skills landscape, helping them develop their skills and recruitment strategies and encouraging businesses to engage in skills and training</w:t>
      </w:r>
      <w:r>
        <w:rPr>
          <w:rFonts w:asciiTheme="minorHAnsi" w:hAnsiTheme="minorHAnsi" w:cstheme="minorHAnsi"/>
          <w:bCs/>
          <w:color w:val="000000"/>
          <w:sz w:val="24"/>
          <w:lang w:eastAsia="en-GB"/>
        </w:rPr>
        <w:t>.  The aim of the role is to strengthen</w:t>
      </w:r>
      <w:r w:rsidRPr="00335701">
        <w:rPr>
          <w:rFonts w:asciiTheme="minorHAnsi" w:hAnsiTheme="minorHAnsi" w:cstheme="minorHAnsi"/>
          <w:bCs/>
          <w:color w:val="000000"/>
          <w:sz w:val="24"/>
          <w:lang w:eastAsia="en-GB"/>
        </w:rPr>
        <w:t xml:space="preserve"> connections and dialogue between</w:t>
      </w:r>
      <w:r w:rsidR="002E39AF">
        <w:rPr>
          <w:rFonts w:asciiTheme="minorHAnsi" w:hAnsiTheme="minorHAnsi" w:cstheme="minorHAnsi"/>
          <w:bCs/>
          <w:color w:val="000000"/>
          <w:sz w:val="24"/>
          <w:lang w:eastAsia="en-GB"/>
        </w:rPr>
        <w:t xml:space="preserve"> employers and</w:t>
      </w:r>
      <w:r w:rsidRPr="00335701">
        <w:rPr>
          <w:rFonts w:asciiTheme="minorHAnsi" w:hAnsiTheme="minorHAnsi" w:cstheme="minorHAnsi"/>
          <w:bCs/>
          <w:color w:val="000000"/>
          <w:sz w:val="24"/>
          <w:lang w:eastAsia="en-GB"/>
        </w:rPr>
        <w:t xml:space="preserve"> skills providers in the West of England</w:t>
      </w:r>
      <w:r>
        <w:rPr>
          <w:rFonts w:asciiTheme="minorHAnsi" w:hAnsiTheme="minorHAnsi" w:cstheme="minorHAnsi"/>
          <w:bCs/>
          <w:color w:val="000000"/>
          <w:sz w:val="24"/>
          <w:lang w:eastAsia="en-GB"/>
        </w:rPr>
        <w:t xml:space="preserve"> to </w:t>
      </w:r>
      <w:r w:rsidR="00E86518">
        <w:rPr>
          <w:rFonts w:asciiTheme="minorHAnsi" w:hAnsiTheme="minorHAnsi" w:cstheme="minorHAnsi"/>
          <w:bCs/>
          <w:color w:val="000000"/>
          <w:sz w:val="24"/>
          <w:lang w:eastAsia="en-GB"/>
        </w:rPr>
        <w:t>help support</w:t>
      </w:r>
      <w:r>
        <w:rPr>
          <w:rFonts w:asciiTheme="minorHAnsi" w:hAnsiTheme="minorHAnsi" w:cstheme="minorHAnsi"/>
          <w:bCs/>
          <w:color w:val="000000"/>
          <w:sz w:val="24"/>
          <w:lang w:eastAsia="en-GB"/>
        </w:rPr>
        <w:t xml:space="preserve"> a more robust, relevant and responsive training and education provision base</w:t>
      </w:r>
      <w:r w:rsidRPr="00335701">
        <w:rPr>
          <w:rFonts w:asciiTheme="minorHAnsi" w:hAnsiTheme="minorHAnsi" w:cstheme="minorHAnsi"/>
          <w:bCs/>
          <w:color w:val="000000"/>
          <w:sz w:val="24"/>
          <w:lang w:eastAsia="en-GB"/>
        </w:rPr>
        <w:t>.</w:t>
      </w:r>
      <w:r w:rsidR="00C441A0">
        <w:rPr>
          <w:rFonts w:asciiTheme="minorHAnsi" w:hAnsiTheme="minorHAnsi" w:cstheme="minorHAnsi"/>
          <w:bCs/>
          <w:color w:val="000000"/>
          <w:sz w:val="24"/>
          <w:lang w:eastAsia="en-GB"/>
        </w:rPr>
        <w:t xml:space="preserve"> </w:t>
      </w:r>
    </w:p>
    <w:p w:rsidR="009A29C0" w:rsidRDefault="009A29C0" w:rsidP="009A29C0">
      <w:pPr>
        <w:autoSpaceDE w:val="0"/>
        <w:autoSpaceDN w:val="0"/>
        <w:adjustRightInd w:val="0"/>
        <w:rPr>
          <w:rFonts w:asciiTheme="minorHAnsi" w:hAnsiTheme="minorHAnsi" w:cstheme="minorHAnsi"/>
          <w:bCs/>
          <w:color w:val="000000"/>
          <w:sz w:val="24"/>
          <w:lang w:eastAsia="en-GB"/>
        </w:rPr>
      </w:pPr>
      <w:r>
        <w:rPr>
          <w:rFonts w:asciiTheme="minorHAnsi" w:hAnsiTheme="minorHAnsi" w:cstheme="minorHAnsi"/>
          <w:bCs/>
          <w:color w:val="000000"/>
          <w:sz w:val="24"/>
          <w:lang w:eastAsia="en-GB"/>
        </w:rPr>
        <w:t xml:space="preserve">The role will also act as a conduit for the collation, analysis and dissemination of </w:t>
      </w:r>
      <w:r w:rsidR="00DA15E8">
        <w:rPr>
          <w:rFonts w:asciiTheme="minorHAnsi" w:hAnsiTheme="minorHAnsi" w:cstheme="minorHAnsi"/>
          <w:bCs/>
          <w:color w:val="000000"/>
          <w:sz w:val="24"/>
          <w:lang w:eastAsia="en-GB"/>
        </w:rPr>
        <w:t>economic sector</w:t>
      </w:r>
      <w:r>
        <w:rPr>
          <w:rFonts w:asciiTheme="minorHAnsi" w:hAnsiTheme="minorHAnsi" w:cstheme="minorHAnsi"/>
          <w:bCs/>
          <w:color w:val="000000"/>
          <w:sz w:val="24"/>
          <w:lang w:eastAsia="en-GB"/>
        </w:rPr>
        <w:t xml:space="preserve"> intelligence for the West of Eng</w:t>
      </w:r>
      <w:r w:rsidR="00555D98">
        <w:rPr>
          <w:rFonts w:asciiTheme="minorHAnsi" w:hAnsiTheme="minorHAnsi" w:cstheme="minorHAnsi"/>
          <w:bCs/>
          <w:color w:val="000000"/>
          <w:sz w:val="24"/>
          <w:lang w:eastAsia="en-GB"/>
        </w:rPr>
        <w:t>land Business Sectors and have</w:t>
      </w:r>
      <w:r>
        <w:rPr>
          <w:rFonts w:asciiTheme="minorHAnsi" w:hAnsiTheme="minorHAnsi" w:cstheme="minorHAnsi"/>
          <w:bCs/>
          <w:color w:val="000000"/>
          <w:sz w:val="24"/>
          <w:lang w:eastAsia="en-GB"/>
        </w:rPr>
        <w:t xml:space="preserve"> strong oversight of sector developments, particularly skills related on both a local, national and international level.</w:t>
      </w:r>
    </w:p>
    <w:p w:rsidR="002E39AF" w:rsidRDefault="009A29C0" w:rsidP="009A29C0">
      <w:pPr>
        <w:autoSpaceDE w:val="0"/>
        <w:autoSpaceDN w:val="0"/>
        <w:adjustRightInd w:val="0"/>
        <w:rPr>
          <w:rFonts w:asciiTheme="minorHAnsi" w:hAnsiTheme="minorHAnsi" w:cstheme="minorHAnsi"/>
          <w:bCs/>
          <w:color w:val="000000"/>
          <w:sz w:val="24"/>
          <w:lang w:eastAsia="en-GB"/>
        </w:rPr>
      </w:pPr>
      <w:r>
        <w:rPr>
          <w:rFonts w:asciiTheme="minorHAnsi" w:hAnsiTheme="minorHAnsi" w:cstheme="minorHAnsi"/>
          <w:bCs/>
          <w:color w:val="000000"/>
          <w:sz w:val="24"/>
          <w:lang w:eastAsia="en-GB"/>
        </w:rPr>
        <w:t>The Business Skills Ad</w:t>
      </w:r>
      <w:r w:rsidR="002E39AF">
        <w:rPr>
          <w:rFonts w:asciiTheme="minorHAnsi" w:hAnsiTheme="minorHAnsi" w:cstheme="minorHAnsi"/>
          <w:bCs/>
          <w:color w:val="000000"/>
          <w:sz w:val="24"/>
          <w:lang w:eastAsia="en-GB"/>
        </w:rPr>
        <w:t>v</w:t>
      </w:r>
      <w:r w:rsidR="000851FA">
        <w:rPr>
          <w:rFonts w:asciiTheme="minorHAnsi" w:hAnsiTheme="minorHAnsi" w:cstheme="minorHAnsi"/>
          <w:bCs/>
          <w:color w:val="000000"/>
          <w:sz w:val="24"/>
          <w:lang w:eastAsia="en-GB"/>
        </w:rPr>
        <w:t>iser</w:t>
      </w:r>
      <w:r w:rsidR="00555D98">
        <w:rPr>
          <w:rFonts w:asciiTheme="minorHAnsi" w:hAnsiTheme="minorHAnsi" w:cstheme="minorHAnsi"/>
          <w:bCs/>
          <w:color w:val="000000"/>
          <w:sz w:val="24"/>
          <w:lang w:eastAsia="en-GB"/>
        </w:rPr>
        <w:t xml:space="preserve"> will be responsible for up to two</w:t>
      </w:r>
      <w:r w:rsidR="000851FA">
        <w:rPr>
          <w:rFonts w:asciiTheme="minorHAnsi" w:hAnsiTheme="minorHAnsi" w:cstheme="minorHAnsi"/>
          <w:bCs/>
          <w:color w:val="000000"/>
          <w:sz w:val="24"/>
          <w:lang w:eastAsia="en-GB"/>
        </w:rPr>
        <w:t xml:space="preserve"> West of England LEP defined sectors </w:t>
      </w:r>
      <w:r>
        <w:rPr>
          <w:rFonts w:asciiTheme="minorHAnsi" w:hAnsiTheme="minorHAnsi" w:cstheme="minorHAnsi"/>
          <w:bCs/>
          <w:color w:val="000000"/>
          <w:sz w:val="24"/>
          <w:lang w:eastAsia="en-GB"/>
        </w:rPr>
        <w:t xml:space="preserve">and </w:t>
      </w:r>
      <w:r w:rsidR="000851FA">
        <w:rPr>
          <w:rFonts w:asciiTheme="minorHAnsi" w:hAnsiTheme="minorHAnsi" w:cstheme="minorHAnsi"/>
          <w:bCs/>
          <w:color w:val="000000"/>
          <w:sz w:val="24"/>
          <w:lang w:eastAsia="en-GB"/>
        </w:rPr>
        <w:t xml:space="preserve">also have </w:t>
      </w:r>
      <w:r>
        <w:rPr>
          <w:rFonts w:asciiTheme="minorHAnsi" w:hAnsiTheme="minorHAnsi" w:cstheme="minorHAnsi"/>
          <w:bCs/>
          <w:color w:val="000000"/>
          <w:sz w:val="24"/>
          <w:lang w:eastAsia="en-GB"/>
        </w:rPr>
        <w:t xml:space="preserve">a local authority area based focus.  </w:t>
      </w:r>
      <w:r w:rsidR="00555D98">
        <w:rPr>
          <w:rFonts w:asciiTheme="minorHAnsi" w:hAnsiTheme="minorHAnsi" w:cstheme="minorHAnsi"/>
          <w:bCs/>
          <w:color w:val="000000"/>
          <w:sz w:val="24"/>
          <w:lang w:eastAsia="en-GB"/>
        </w:rPr>
        <w:t>R</w:t>
      </w:r>
      <w:r>
        <w:rPr>
          <w:rFonts w:asciiTheme="minorHAnsi" w:hAnsiTheme="minorHAnsi" w:cstheme="minorHAnsi"/>
          <w:bCs/>
          <w:color w:val="000000"/>
          <w:sz w:val="24"/>
          <w:lang w:eastAsia="en-GB"/>
        </w:rPr>
        <w:t>esponsible for leading on skills related p</w:t>
      </w:r>
      <w:r w:rsidR="002E39AF">
        <w:rPr>
          <w:rFonts w:asciiTheme="minorHAnsi" w:hAnsiTheme="minorHAnsi" w:cstheme="minorHAnsi"/>
          <w:bCs/>
          <w:color w:val="000000"/>
          <w:sz w:val="24"/>
          <w:lang w:eastAsia="en-GB"/>
        </w:rPr>
        <w:t xml:space="preserve">artnership and stakeholder work </w:t>
      </w:r>
      <w:r>
        <w:rPr>
          <w:rFonts w:asciiTheme="minorHAnsi" w:hAnsiTheme="minorHAnsi" w:cstheme="minorHAnsi"/>
          <w:bCs/>
          <w:color w:val="000000"/>
          <w:sz w:val="24"/>
          <w:lang w:eastAsia="en-GB"/>
        </w:rPr>
        <w:t xml:space="preserve">with </w:t>
      </w:r>
      <w:r w:rsidR="002E39AF">
        <w:rPr>
          <w:rFonts w:asciiTheme="minorHAnsi" w:hAnsiTheme="minorHAnsi" w:cstheme="minorHAnsi"/>
          <w:bCs/>
          <w:color w:val="000000"/>
          <w:sz w:val="24"/>
          <w:lang w:eastAsia="en-GB"/>
        </w:rPr>
        <w:t xml:space="preserve">their </w:t>
      </w:r>
      <w:r>
        <w:rPr>
          <w:rFonts w:asciiTheme="minorHAnsi" w:hAnsiTheme="minorHAnsi" w:cstheme="minorHAnsi"/>
          <w:bCs/>
          <w:color w:val="000000"/>
          <w:sz w:val="24"/>
          <w:lang w:eastAsia="en-GB"/>
        </w:rPr>
        <w:t xml:space="preserve">relevant contacts in LEP sector groups, local authorities, FE Colleges and Higher Education, </w:t>
      </w:r>
      <w:r w:rsidR="00555D98">
        <w:rPr>
          <w:rFonts w:asciiTheme="minorHAnsi" w:hAnsiTheme="minorHAnsi" w:cstheme="minorHAnsi"/>
          <w:bCs/>
          <w:color w:val="000000"/>
          <w:sz w:val="24"/>
          <w:lang w:eastAsia="en-GB"/>
        </w:rPr>
        <w:t>independent</w:t>
      </w:r>
      <w:r>
        <w:rPr>
          <w:rFonts w:asciiTheme="minorHAnsi" w:hAnsiTheme="minorHAnsi" w:cstheme="minorHAnsi"/>
          <w:bCs/>
          <w:color w:val="000000"/>
          <w:sz w:val="24"/>
          <w:lang w:eastAsia="en-GB"/>
        </w:rPr>
        <w:t xml:space="preserve"> training provision, local sector networks and national sector skills councils and bodies.  </w:t>
      </w:r>
    </w:p>
    <w:p w:rsidR="00F478C1" w:rsidRDefault="009A29C0" w:rsidP="002E39AF">
      <w:pPr>
        <w:autoSpaceDE w:val="0"/>
        <w:autoSpaceDN w:val="0"/>
        <w:adjustRightInd w:val="0"/>
        <w:rPr>
          <w:rFonts w:asciiTheme="minorHAnsi" w:hAnsiTheme="minorHAnsi" w:cstheme="minorHAnsi"/>
          <w:bCs/>
          <w:color w:val="000000"/>
          <w:sz w:val="24"/>
          <w:lang w:eastAsia="en-GB"/>
        </w:rPr>
      </w:pPr>
      <w:r>
        <w:rPr>
          <w:rFonts w:asciiTheme="minorHAnsi" w:hAnsiTheme="minorHAnsi" w:cstheme="minorHAnsi"/>
          <w:bCs/>
          <w:color w:val="000000"/>
          <w:sz w:val="24"/>
          <w:lang w:eastAsia="en-GB"/>
        </w:rPr>
        <w:t xml:space="preserve">The </w:t>
      </w:r>
      <w:r w:rsidR="002E39AF">
        <w:rPr>
          <w:rFonts w:asciiTheme="minorHAnsi" w:hAnsiTheme="minorHAnsi" w:cstheme="minorHAnsi"/>
          <w:bCs/>
          <w:color w:val="000000"/>
          <w:sz w:val="24"/>
          <w:lang w:eastAsia="en-GB"/>
        </w:rPr>
        <w:t>role</w:t>
      </w:r>
      <w:r>
        <w:rPr>
          <w:rFonts w:asciiTheme="minorHAnsi" w:hAnsiTheme="minorHAnsi" w:cstheme="minorHAnsi"/>
          <w:bCs/>
          <w:color w:val="000000"/>
          <w:sz w:val="24"/>
          <w:lang w:eastAsia="en-GB"/>
        </w:rPr>
        <w:t xml:space="preserve"> is business focused with clear targets</w:t>
      </w:r>
      <w:r w:rsidR="00555D98">
        <w:rPr>
          <w:rFonts w:asciiTheme="minorHAnsi" w:hAnsiTheme="minorHAnsi" w:cstheme="minorHAnsi"/>
          <w:bCs/>
          <w:color w:val="000000"/>
          <w:sz w:val="24"/>
          <w:lang w:eastAsia="en-GB"/>
        </w:rPr>
        <w:t xml:space="preserve"> to attain</w:t>
      </w:r>
      <w:r>
        <w:rPr>
          <w:rFonts w:asciiTheme="minorHAnsi" w:hAnsiTheme="minorHAnsi" w:cstheme="minorHAnsi"/>
          <w:bCs/>
          <w:color w:val="000000"/>
          <w:sz w:val="24"/>
          <w:lang w:eastAsia="en-GB"/>
        </w:rPr>
        <w:t xml:space="preserve"> and processes to follow as set by </w:t>
      </w:r>
      <w:r w:rsidR="00555D98">
        <w:rPr>
          <w:rFonts w:asciiTheme="minorHAnsi" w:hAnsiTheme="minorHAnsi" w:cstheme="minorHAnsi"/>
          <w:bCs/>
          <w:color w:val="000000"/>
          <w:sz w:val="24"/>
          <w:lang w:eastAsia="en-GB"/>
        </w:rPr>
        <w:t>the</w:t>
      </w:r>
      <w:r>
        <w:rPr>
          <w:rFonts w:asciiTheme="minorHAnsi" w:hAnsiTheme="minorHAnsi" w:cstheme="minorHAnsi"/>
          <w:bCs/>
          <w:color w:val="000000"/>
          <w:sz w:val="24"/>
          <w:lang w:eastAsia="en-GB"/>
        </w:rPr>
        <w:t xml:space="preserve"> programme</w:t>
      </w:r>
      <w:r w:rsidR="00F478C1">
        <w:rPr>
          <w:rFonts w:asciiTheme="minorHAnsi" w:hAnsiTheme="minorHAnsi" w:cstheme="minorHAnsi"/>
          <w:bCs/>
          <w:color w:val="000000"/>
          <w:sz w:val="24"/>
          <w:lang w:eastAsia="en-GB"/>
        </w:rPr>
        <w:t xml:space="preserve"> and will involve innovative approaches</w:t>
      </w:r>
      <w:r w:rsidR="00555D98">
        <w:rPr>
          <w:rFonts w:asciiTheme="minorHAnsi" w:hAnsiTheme="minorHAnsi" w:cstheme="minorHAnsi"/>
          <w:bCs/>
          <w:color w:val="000000"/>
          <w:sz w:val="24"/>
          <w:lang w:eastAsia="en-GB"/>
        </w:rPr>
        <w:t xml:space="preserve"> and collaboration</w:t>
      </w:r>
      <w:r w:rsidR="00F478C1">
        <w:rPr>
          <w:rFonts w:asciiTheme="minorHAnsi" w:hAnsiTheme="minorHAnsi" w:cstheme="minorHAnsi"/>
          <w:bCs/>
          <w:color w:val="000000"/>
          <w:sz w:val="24"/>
          <w:lang w:eastAsia="en-GB"/>
        </w:rPr>
        <w:t xml:space="preserve"> to training and skills. </w:t>
      </w:r>
      <w:r w:rsidR="00C17F8C">
        <w:rPr>
          <w:rFonts w:asciiTheme="minorHAnsi" w:hAnsiTheme="minorHAnsi" w:cstheme="minorHAnsi"/>
          <w:bCs/>
          <w:color w:val="000000"/>
          <w:sz w:val="24"/>
          <w:lang w:eastAsia="en-GB"/>
        </w:rPr>
        <w:t xml:space="preserve">  </w:t>
      </w:r>
      <w:r w:rsidR="00F478C1">
        <w:rPr>
          <w:rFonts w:asciiTheme="minorHAnsi" w:hAnsiTheme="minorHAnsi" w:cstheme="minorHAnsi"/>
          <w:bCs/>
          <w:color w:val="000000"/>
          <w:sz w:val="24"/>
          <w:lang w:eastAsia="en-GB"/>
        </w:rPr>
        <w:t>There will be some unsociable hours required pa</w:t>
      </w:r>
      <w:r w:rsidR="00B40C29">
        <w:rPr>
          <w:rFonts w:asciiTheme="minorHAnsi" w:hAnsiTheme="minorHAnsi" w:cstheme="minorHAnsi"/>
          <w:bCs/>
          <w:color w:val="000000"/>
          <w:sz w:val="24"/>
          <w:lang w:eastAsia="en-GB"/>
        </w:rPr>
        <w:t>rticularly around sector events</w:t>
      </w:r>
      <w:r w:rsidR="00F478C1">
        <w:rPr>
          <w:rFonts w:asciiTheme="minorHAnsi" w:hAnsiTheme="minorHAnsi" w:cstheme="minorHAnsi"/>
          <w:bCs/>
          <w:color w:val="000000"/>
          <w:sz w:val="24"/>
          <w:lang w:eastAsia="en-GB"/>
        </w:rPr>
        <w:t xml:space="preserve"> and other related skills activity.</w:t>
      </w:r>
    </w:p>
    <w:p w:rsidR="00383FC5" w:rsidRPr="00555D98" w:rsidRDefault="009A29C0" w:rsidP="00555D98">
      <w:pPr>
        <w:autoSpaceDE w:val="0"/>
        <w:autoSpaceDN w:val="0"/>
        <w:adjustRightInd w:val="0"/>
        <w:rPr>
          <w:rFonts w:asciiTheme="minorHAnsi" w:hAnsiTheme="minorHAnsi" w:cstheme="minorHAnsi"/>
          <w:bCs/>
          <w:color w:val="000000"/>
          <w:sz w:val="24"/>
          <w:lang w:eastAsia="en-GB"/>
        </w:rPr>
      </w:pPr>
      <w:r>
        <w:rPr>
          <w:rFonts w:asciiTheme="minorHAnsi" w:hAnsiTheme="minorHAnsi" w:cstheme="minorHAnsi"/>
          <w:bCs/>
          <w:color w:val="000000"/>
          <w:sz w:val="24"/>
          <w:lang w:eastAsia="en-GB"/>
        </w:rPr>
        <w:t xml:space="preserve">The role will be mobile with hot-desking and partnership work expected with </w:t>
      </w:r>
      <w:r w:rsidR="002E39AF">
        <w:rPr>
          <w:rFonts w:asciiTheme="minorHAnsi" w:hAnsiTheme="minorHAnsi" w:cstheme="minorHAnsi"/>
          <w:bCs/>
          <w:color w:val="000000"/>
          <w:sz w:val="24"/>
          <w:lang w:eastAsia="en-GB"/>
        </w:rPr>
        <w:t xml:space="preserve">key stakeholders; transport is essential </w:t>
      </w:r>
      <w:r w:rsidR="00B40C29">
        <w:rPr>
          <w:rFonts w:asciiTheme="minorHAnsi" w:hAnsiTheme="minorHAnsi" w:cstheme="minorHAnsi"/>
          <w:bCs/>
          <w:color w:val="000000"/>
          <w:sz w:val="24"/>
          <w:lang w:eastAsia="en-GB"/>
        </w:rPr>
        <w:t>with</w:t>
      </w:r>
      <w:r w:rsidR="002E39AF">
        <w:rPr>
          <w:rFonts w:asciiTheme="minorHAnsi" w:hAnsiTheme="minorHAnsi" w:cstheme="minorHAnsi"/>
          <w:bCs/>
          <w:color w:val="000000"/>
          <w:sz w:val="24"/>
          <w:lang w:eastAsia="en-GB"/>
        </w:rPr>
        <w:t xml:space="preserve"> </w:t>
      </w:r>
      <w:r>
        <w:rPr>
          <w:rFonts w:asciiTheme="minorHAnsi" w:hAnsiTheme="minorHAnsi" w:cstheme="minorHAnsi"/>
          <w:bCs/>
          <w:color w:val="000000"/>
          <w:sz w:val="24"/>
          <w:lang w:eastAsia="en-GB"/>
        </w:rPr>
        <w:t>a minimum of 1 day a week based at Business West offices in Leigh Court.</w:t>
      </w:r>
    </w:p>
    <w:p w:rsidR="00555D98" w:rsidRDefault="00555D98" w:rsidP="00FC0199">
      <w:pPr>
        <w:spacing w:before="240" w:after="120"/>
        <w:outlineLvl w:val="0"/>
        <w:rPr>
          <w:rFonts w:ascii="Calibri" w:hAnsi="Calibri" w:cs="Calibri"/>
          <w:b/>
          <w:sz w:val="24"/>
        </w:rPr>
      </w:pPr>
    </w:p>
    <w:p w:rsidR="00555D98" w:rsidRDefault="00555D98" w:rsidP="00FC0199">
      <w:pPr>
        <w:spacing w:before="240" w:after="120"/>
        <w:outlineLvl w:val="0"/>
        <w:rPr>
          <w:rFonts w:ascii="Calibri" w:hAnsi="Calibri" w:cs="Calibri"/>
          <w:b/>
          <w:sz w:val="24"/>
        </w:rPr>
      </w:pPr>
    </w:p>
    <w:p w:rsidR="009B16A8" w:rsidRDefault="009B16A8">
      <w:pPr>
        <w:rPr>
          <w:rFonts w:ascii="Calibri" w:hAnsi="Calibri" w:cs="Calibri"/>
          <w:b/>
          <w:sz w:val="24"/>
        </w:rPr>
      </w:pPr>
      <w:r>
        <w:rPr>
          <w:rFonts w:ascii="Calibri" w:hAnsi="Calibri" w:cs="Calibri"/>
          <w:b/>
          <w:sz w:val="24"/>
        </w:rPr>
        <w:br w:type="page"/>
      </w:r>
    </w:p>
    <w:p w:rsidR="00FC0199" w:rsidRPr="00C206B9" w:rsidRDefault="00FC0199" w:rsidP="00FC0199">
      <w:pPr>
        <w:spacing w:before="240" w:after="120"/>
        <w:outlineLvl w:val="0"/>
        <w:rPr>
          <w:rFonts w:ascii="Calibri" w:hAnsi="Calibri" w:cs="Calibri"/>
          <w:b/>
          <w:sz w:val="24"/>
        </w:rPr>
      </w:pPr>
      <w:r>
        <w:rPr>
          <w:rFonts w:ascii="Calibri" w:hAnsi="Calibri" w:cs="Calibri"/>
          <w:b/>
          <w:sz w:val="24"/>
        </w:rPr>
        <w:lastRenderedPageBreak/>
        <w:t>Key R</w:t>
      </w:r>
      <w:r w:rsidRPr="00C206B9">
        <w:rPr>
          <w:rFonts w:ascii="Calibri" w:hAnsi="Calibri" w:cs="Calibri"/>
          <w:b/>
          <w:sz w:val="24"/>
        </w:rPr>
        <w:t>esponsibilities</w:t>
      </w:r>
    </w:p>
    <w:p w:rsidR="007B02D5" w:rsidRDefault="008D4C6C" w:rsidP="008D4C6C">
      <w:pPr>
        <w:numPr>
          <w:ilvl w:val="1"/>
          <w:numId w:val="12"/>
        </w:numPr>
        <w:spacing w:before="120" w:after="120"/>
        <w:ind w:left="567" w:hanging="283"/>
        <w:rPr>
          <w:rFonts w:ascii="Calibri" w:hAnsi="Calibri" w:cs="Calibri"/>
          <w:bCs/>
          <w:sz w:val="24"/>
        </w:rPr>
      </w:pPr>
      <w:r w:rsidRPr="007B02D5">
        <w:rPr>
          <w:rFonts w:ascii="Calibri" w:hAnsi="Calibri" w:cs="Calibri"/>
          <w:bCs/>
          <w:sz w:val="24"/>
        </w:rPr>
        <w:t xml:space="preserve">To provide impartial </w:t>
      </w:r>
      <w:r w:rsidR="00B323C1" w:rsidRPr="007B02D5">
        <w:rPr>
          <w:rFonts w:ascii="Calibri" w:hAnsi="Calibri" w:cs="Calibri"/>
          <w:bCs/>
          <w:sz w:val="24"/>
        </w:rPr>
        <w:t xml:space="preserve">business </w:t>
      </w:r>
      <w:r w:rsidRPr="007B02D5">
        <w:rPr>
          <w:rFonts w:ascii="Calibri" w:hAnsi="Calibri" w:cs="Calibri"/>
          <w:bCs/>
          <w:sz w:val="24"/>
        </w:rPr>
        <w:t>skills support, advice and referral services to businesses, particularly SMEs, across the four local authorities in the West of England; with a sector focus</w:t>
      </w:r>
      <w:r w:rsidR="007B02D5">
        <w:rPr>
          <w:rFonts w:ascii="Calibri" w:hAnsi="Calibri" w:cs="Calibri"/>
          <w:bCs/>
          <w:sz w:val="24"/>
        </w:rPr>
        <w:t>.</w:t>
      </w:r>
    </w:p>
    <w:p w:rsidR="008D4C6C" w:rsidRPr="007B02D5" w:rsidRDefault="008D4C6C" w:rsidP="008D4C6C">
      <w:pPr>
        <w:numPr>
          <w:ilvl w:val="1"/>
          <w:numId w:val="12"/>
        </w:numPr>
        <w:spacing w:before="120" w:after="120"/>
        <w:ind w:left="567" w:hanging="283"/>
        <w:rPr>
          <w:rFonts w:ascii="Calibri" w:hAnsi="Calibri" w:cs="Calibri"/>
          <w:bCs/>
          <w:sz w:val="24"/>
        </w:rPr>
      </w:pPr>
      <w:r w:rsidRPr="007B02D5">
        <w:rPr>
          <w:rFonts w:ascii="Calibri" w:hAnsi="Calibri" w:cs="Calibri"/>
          <w:bCs/>
          <w:sz w:val="24"/>
        </w:rPr>
        <w:t>Stimulate</w:t>
      </w:r>
      <w:r w:rsidR="007B02D5">
        <w:rPr>
          <w:rFonts w:ascii="Calibri" w:hAnsi="Calibri" w:cs="Calibri"/>
          <w:bCs/>
          <w:sz w:val="24"/>
        </w:rPr>
        <w:t xml:space="preserve"> employers </w:t>
      </w:r>
      <w:r w:rsidRPr="007B02D5">
        <w:rPr>
          <w:rFonts w:ascii="Calibri" w:hAnsi="Calibri" w:cs="Calibri"/>
          <w:bCs/>
          <w:sz w:val="24"/>
        </w:rPr>
        <w:t>engagement in the skills agenda and encourage /support them to offer employability related opportunities.</w:t>
      </w:r>
    </w:p>
    <w:p w:rsidR="007B02D5" w:rsidRDefault="00FC0199" w:rsidP="008D4C6C">
      <w:pPr>
        <w:numPr>
          <w:ilvl w:val="1"/>
          <w:numId w:val="12"/>
        </w:numPr>
        <w:spacing w:before="120" w:after="120"/>
        <w:ind w:left="567" w:hanging="283"/>
        <w:rPr>
          <w:rFonts w:ascii="Calibri" w:hAnsi="Calibri" w:cs="Calibri"/>
          <w:bCs/>
          <w:sz w:val="24"/>
        </w:rPr>
      </w:pPr>
      <w:r w:rsidRPr="007B02D5">
        <w:rPr>
          <w:rFonts w:ascii="Calibri" w:hAnsi="Calibri" w:cs="Calibri"/>
          <w:bCs/>
          <w:sz w:val="24"/>
        </w:rPr>
        <w:t xml:space="preserve">To deliver a range of activities to promote employer engagement and stimulate demand for the </w:t>
      </w:r>
      <w:r w:rsidR="00B50B21" w:rsidRPr="007B02D5">
        <w:rPr>
          <w:rFonts w:ascii="Calibri" w:hAnsi="Calibri" w:cs="Calibri"/>
          <w:bCs/>
          <w:sz w:val="24"/>
        </w:rPr>
        <w:t xml:space="preserve">skills service and activity offered by the ‘Skills </w:t>
      </w:r>
      <w:r w:rsidRPr="007B02D5">
        <w:rPr>
          <w:rFonts w:ascii="Calibri" w:hAnsi="Calibri" w:cs="Calibri"/>
          <w:bCs/>
          <w:sz w:val="24"/>
        </w:rPr>
        <w:t>West’ programme</w:t>
      </w:r>
      <w:r w:rsidR="007B02D5">
        <w:rPr>
          <w:rFonts w:ascii="Calibri" w:hAnsi="Calibri" w:cs="Calibri"/>
          <w:bCs/>
          <w:sz w:val="24"/>
        </w:rPr>
        <w:t>.</w:t>
      </w:r>
    </w:p>
    <w:p w:rsidR="008D4C6C" w:rsidRPr="007B02D5" w:rsidRDefault="00FC0199" w:rsidP="008D4C6C">
      <w:pPr>
        <w:numPr>
          <w:ilvl w:val="1"/>
          <w:numId w:val="12"/>
        </w:numPr>
        <w:spacing w:before="120" w:after="120"/>
        <w:ind w:left="567" w:hanging="283"/>
        <w:rPr>
          <w:rFonts w:ascii="Calibri" w:hAnsi="Calibri" w:cs="Calibri"/>
          <w:bCs/>
          <w:sz w:val="24"/>
        </w:rPr>
      </w:pPr>
      <w:r w:rsidRPr="007B02D5">
        <w:rPr>
          <w:rFonts w:ascii="Calibri" w:hAnsi="Calibri" w:cs="Calibri"/>
          <w:bCs/>
          <w:sz w:val="24"/>
        </w:rPr>
        <w:t xml:space="preserve">Provide </w:t>
      </w:r>
      <w:r w:rsidR="006439F8" w:rsidRPr="007B02D5">
        <w:rPr>
          <w:rFonts w:ascii="Calibri" w:hAnsi="Calibri" w:cs="Calibri"/>
          <w:bCs/>
          <w:sz w:val="24"/>
        </w:rPr>
        <w:t>sector</w:t>
      </w:r>
      <w:r w:rsidRPr="007B02D5">
        <w:rPr>
          <w:rFonts w:ascii="Calibri" w:hAnsi="Calibri" w:cs="Calibri"/>
          <w:bCs/>
          <w:sz w:val="24"/>
        </w:rPr>
        <w:t xml:space="preserve"> intelligence to universities, colleges, training providers and </w:t>
      </w:r>
      <w:r w:rsidR="00AE1B53" w:rsidRPr="007B02D5">
        <w:rPr>
          <w:rFonts w:ascii="Calibri" w:hAnsi="Calibri" w:cs="Calibri"/>
          <w:bCs/>
          <w:sz w:val="24"/>
        </w:rPr>
        <w:t xml:space="preserve">other </w:t>
      </w:r>
      <w:r w:rsidRPr="007B02D5">
        <w:rPr>
          <w:rFonts w:ascii="Calibri" w:hAnsi="Calibri" w:cs="Calibri"/>
          <w:bCs/>
          <w:sz w:val="24"/>
        </w:rPr>
        <w:t>partners concerning the skills support needs</w:t>
      </w:r>
      <w:r w:rsidR="00AE1B53" w:rsidRPr="007B02D5">
        <w:rPr>
          <w:rFonts w:ascii="Calibri" w:hAnsi="Calibri" w:cs="Calibri"/>
          <w:bCs/>
          <w:sz w:val="24"/>
        </w:rPr>
        <w:t xml:space="preserve"> and challenges</w:t>
      </w:r>
      <w:r w:rsidRPr="007B02D5">
        <w:rPr>
          <w:rFonts w:ascii="Calibri" w:hAnsi="Calibri" w:cs="Calibri"/>
          <w:bCs/>
          <w:sz w:val="24"/>
        </w:rPr>
        <w:t xml:space="preserve"> of local </w:t>
      </w:r>
      <w:r w:rsidR="007B02D5">
        <w:rPr>
          <w:rFonts w:ascii="Calibri" w:hAnsi="Calibri" w:cs="Calibri"/>
          <w:bCs/>
          <w:sz w:val="24"/>
        </w:rPr>
        <w:t>businesses</w:t>
      </w:r>
      <w:r w:rsidRPr="007B02D5">
        <w:rPr>
          <w:rFonts w:ascii="Calibri" w:hAnsi="Calibri" w:cs="Calibri"/>
          <w:bCs/>
          <w:sz w:val="24"/>
        </w:rPr>
        <w:t xml:space="preserve"> operating within the sectors </w:t>
      </w:r>
      <w:r w:rsidR="00E33623" w:rsidRPr="007B02D5">
        <w:rPr>
          <w:rFonts w:ascii="Calibri" w:hAnsi="Calibri" w:cs="Calibri"/>
          <w:bCs/>
          <w:sz w:val="24"/>
        </w:rPr>
        <w:t>as specified</w:t>
      </w:r>
      <w:r w:rsidR="007B02D5">
        <w:rPr>
          <w:rFonts w:ascii="Calibri" w:hAnsi="Calibri" w:cs="Calibri"/>
          <w:bCs/>
          <w:sz w:val="24"/>
        </w:rPr>
        <w:t>.</w:t>
      </w:r>
    </w:p>
    <w:p w:rsidR="007B02D5" w:rsidRDefault="00FC0199" w:rsidP="007B02D5">
      <w:pPr>
        <w:numPr>
          <w:ilvl w:val="1"/>
          <w:numId w:val="12"/>
        </w:numPr>
        <w:spacing w:before="120" w:after="120"/>
        <w:ind w:left="567" w:hanging="283"/>
        <w:rPr>
          <w:rFonts w:ascii="Calibri" w:hAnsi="Calibri" w:cs="Calibri"/>
          <w:bCs/>
          <w:sz w:val="24"/>
        </w:rPr>
      </w:pPr>
      <w:r w:rsidRPr="007B02D5">
        <w:rPr>
          <w:rFonts w:ascii="Calibri" w:hAnsi="Calibri" w:cs="Calibri"/>
          <w:bCs/>
          <w:sz w:val="24"/>
        </w:rPr>
        <w:t xml:space="preserve">To support businesses to </w:t>
      </w:r>
      <w:r w:rsidR="00C441A0" w:rsidRPr="007B02D5">
        <w:rPr>
          <w:rFonts w:ascii="Calibri" w:hAnsi="Calibri" w:cs="Calibri"/>
          <w:bCs/>
          <w:sz w:val="24"/>
        </w:rPr>
        <w:t>deliver</w:t>
      </w:r>
      <w:r w:rsidRPr="007B02D5">
        <w:rPr>
          <w:rFonts w:ascii="Calibri" w:hAnsi="Calibri" w:cs="Calibri"/>
          <w:bCs/>
          <w:sz w:val="24"/>
        </w:rPr>
        <w:t xml:space="preserve"> </w:t>
      </w:r>
      <w:r w:rsidR="00C441A0" w:rsidRPr="007B02D5">
        <w:rPr>
          <w:rFonts w:ascii="Calibri" w:hAnsi="Calibri" w:cs="Calibri"/>
          <w:bCs/>
          <w:sz w:val="24"/>
        </w:rPr>
        <w:t xml:space="preserve">staff training, </w:t>
      </w:r>
      <w:r w:rsidR="00DC10D1" w:rsidRPr="007B02D5">
        <w:rPr>
          <w:rFonts w:ascii="Calibri" w:hAnsi="Calibri" w:cs="Calibri"/>
          <w:bCs/>
          <w:sz w:val="24"/>
        </w:rPr>
        <w:t xml:space="preserve">offer employment related opportunities, </w:t>
      </w:r>
      <w:r w:rsidR="00686CE7" w:rsidRPr="007B02D5">
        <w:rPr>
          <w:rFonts w:ascii="Calibri" w:hAnsi="Calibri" w:cs="Calibri"/>
          <w:bCs/>
          <w:sz w:val="24"/>
        </w:rPr>
        <w:t xml:space="preserve">participate in </w:t>
      </w:r>
      <w:r w:rsidR="00DC10D1" w:rsidRPr="007B02D5">
        <w:rPr>
          <w:rFonts w:ascii="Calibri" w:hAnsi="Calibri" w:cs="Calibri"/>
          <w:bCs/>
          <w:sz w:val="24"/>
        </w:rPr>
        <w:t>a</w:t>
      </w:r>
      <w:r w:rsidR="006E5BF4" w:rsidRPr="007B02D5">
        <w:rPr>
          <w:rFonts w:ascii="Calibri" w:hAnsi="Calibri" w:cs="Calibri"/>
          <w:bCs/>
          <w:sz w:val="24"/>
        </w:rPr>
        <w:t>pprenticeships</w:t>
      </w:r>
      <w:r w:rsidR="00DC10D1" w:rsidRPr="007B02D5">
        <w:rPr>
          <w:rFonts w:ascii="Calibri" w:hAnsi="Calibri" w:cs="Calibri"/>
          <w:bCs/>
          <w:sz w:val="24"/>
        </w:rPr>
        <w:t xml:space="preserve"> and</w:t>
      </w:r>
      <w:r w:rsidR="006E5BF4" w:rsidRPr="007B02D5">
        <w:rPr>
          <w:rFonts w:ascii="Calibri" w:hAnsi="Calibri" w:cs="Calibri"/>
          <w:bCs/>
          <w:sz w:val="24"/>
        </w:rPr>
        <w:t xml:space="preserve"> </w:t>
      </w:r>
      <w:r w:rsidRPr="007B02D5">
        <w:rPr>
          <w:rFonts w:ascii="Calibri" w:hAnsi="Calibri" w:cs="Calibri"/>
          <w:bCs/>
          <w:sz w:val="24"/>
        </w:rPr>
        <w:t>support existing staff not ready</w:t>
      </w:r>
      <w:r w:rsidR="00DC10D1" w:rsidRPr="007B02D5">
        <w:rPr>
          <w:rFonts w:ascii="Calibri" w:hAnsi="Calibri" w:cs="Calibri"/>
          <w:bCs/>
          <w:sz w:val="24"/>
        </w:rPr>
        <w:t xml:space="preserve"> for Apprenticeships.</w:t>
      </w:r>
      <w:r w:rsidR="00C441A0" w:rsidRPr="007B02D5">
        <w:rPr>
          <w:rFonts w:ascii="Calibri" w:hAnsi="Calibri" w:cs="Calibri"/>
          <w:bCs/>
          <w:sz w:val="24"/>
        </w:rPr>
        <w:t xml:space="preserve"> </w:t>
      </w:r>
    </w:p>
    <w:p w:rsidR="007B02D5" w:rsidRDefault="00FC0199" w:rsidP="007B02D5">
      <w:pPr>
        <w:numPr>
          <w:ilvl w:val="1"/>
          <w:numId w:val="12"/>
        </w:numPr>
        <w:spacing w:before="120" w:after="120"/>
        <w:ind w:left="567" w:hanging="283"/>
        <w:rPr>
          <w:rFonts w:ascii="Calibri" w:hAnsi="Calibri" w:cs="Calibri"/>
          <w:bCs/>
          <w:sz w:val="24"/>
        </w:rPr>
      </w:pPr>
      <w:r w:rsidRPr="007B02D5">
        <w:rPr>
          <w:rFonts w:ascii="Calibri" w:hAnsi="Calibri" w:cs="Calibri"/>
          <w:bCs/>
          <w:sz w:val="24"/>
        </w:rPr>
        <w:t>Support Strategic economic development priorities which focus on the Enterprise Zone, Ente</w:t>
      </w:r>
      <w:r w:rsidR="00AE1B53" w:rsidRPr="007B02D5">
        <w:rPr>
          <w:rFonts w:ascii="Calibri" w:hAnsi="Calibri" w:cs="Calibri"/>
          <w:bCs/>
          <w:sz w:val="24"/>
        </w:rPr>
        <w:t>r</w:t>
      </w:r>
      <w:r w:rsidRPr="007B02D5">
        <w:rPr>
          <w:rFonts w:ascii="Calibri" w:hAnsi="Calibri" w:cs="Calibri"/>
          <w:bCs/>
          <w:sz w:val="24"/>
        </w:rPr>
        <w:t>prise Areas and other strategically important developments.</w:t>
      </w:r>
    </w:p>
    <w:p w:rsidR="007B02D5" w:rsidRDefault="00FC0199" w:rsidP="007B02D5">
      <w:pPr>
        <w:numPr>
          <w:ilvl w:val="1"/>
          <w:numId w:val="12"/>
        </w:numPr>
        <w:spacing w:before="120" w:after="120"/>
        <w:ind w:left="567" w:hanging="283"/>
        <w:rPr>
          <w:rFonts w:ascii="Calibri" w:hAnsi="Calibri" w:cs="Calibri"/>
          <w:bCs/>
          <w:sz w:val="24"/>
        </w:rPr>
      </w:pPr>
      <w:r w:rsidRPr="007B02D5">
        <w:rPr>
          <w:rFonts w:ascii="Calibri" w:hAnsi="Calibri" w:cs="Calibri"/>
          <w:bCs/>
          <w:sz w:val="24"/>
        </w:rPr>
        <w:t>Work with Business West teams, Western Training Provider</w:t>
      </w:r>
      <w:r w:rsidR="00AE1B53" w:rsidRPr="007B02D5">
        <w:rPr>
          <w:rFonts w:ascii="Calibri" w:hAnsi="Calibri" w:cs="Calibri"/>
          <w:bCs/>
          <w:sz w:val="24"/>
        </w:rPr>
        <w:t xml:space="preserve"> Network, West of En</w:t>
      </w:r>
      <w:r w:rsidRPr="007B02D5">
        <w:rPr>
          <w:rFonts w:ascii="Calibri" w:hAnsi="Calibri" w:cs="Calibri"/>
          <w:bCs/>
          <w:sz w:val="24"/>
        </w:rPr>
        <w:t>g</w:t>
      </w:r>
      <w:r w:rsidR="00AE1B53" w:rsidRPr="007B02D5">
        <w:rPr>
          <w:rFonts w:ascii="Calibri" w:hAnsi="Calibri" w:cs="Calibri"/>
          <w:bCs/>
          <w:sz w:val="24"/>
        </w:rPr>
        <w:t>l</w:t>
      </w:r>
      <w:r w:rsidRPr="007B02D5">
        <w:rPr>
          <w:rFonts w:ascii="Calibri" w:hAnsi="Calibri" w:cs="Calibri"/>
          <w:bCs/>
          <w:sz w:val="24"/>
        </w:rPr>
        <w:t>and LEP, Local Authorities and LEP sector groups to raise</w:t>
      </w:r>
      <w:r w:rsidR="00AE1B53" w:rsidRPr="007B02D5">
        <w:rPr>
          <w:rFonts w:ascii="Calibri" w:hAnsi="Calibri" w:cs="Calibri"/>
          <w:bCs/>
          <w:sz w:val="24"/>
        </w:rPr>
        <w:t xml:space="preserve"> awareness of the ‘Skills </w:t>
      </w:r>
      <w:r w:rsidRPr="007B02D5">
        <w:rPr>
          <w:rFonts w:ascii="Calibri" w:hAnsi="Calibri" w:cs="Calibri"/>
          <w:bCs/>
          <w:sz w:val="24"/>
        </w:rPr>
        <w:t xml:space="preserve">West </w:t>
      </w:r>
      <w:r w:rsidR="00AE1B53" w:rsidRPr="007B02D5">
        <w:rPr>
          <w:rFonts w:ascii="Calibri" w:hAnsi="Calibri" w:cs="Calibri"/>
          <w:bCs/>
          <w:sz w:val="24"/>
        </w:rPr>
        <w:t xml:space="preserve">partnership </w:t>
      </w:r>
      <w:r w:rsidR="007B02D5">
        <w:rPr>
          <w:rFonts w:ascii="Calibri" w:hAnsi="Calibri" w:cs="Calibri"/>
          <w:bCs/>
          <w:sz w:val="24"/>
        </w:rPr>
        <w:t xml:space="preserve">and the services </w:t>
      </w:r>
      <w:r w:rsidRPr="007B02D5">
        <w:rPr>
          <w:rFonts w:ascii="Calibri" w:hAnsi="Calibri" w:cs="Calibri"/>
          <w:bCs/>
          <w:sz w:val="24"/>
        </w:rPr>
        <w:t>available.</w:t>
      </w:r>
    </w:p>
    <w:p w:rsidR="00FC0199" w:rsidRDefault="00FC0199" w:rsidP="007B02D5">
      <w:pPr>
        <w:numPr>
          <w:ilvl w:val="1"/>
          <w:numId w:val="12"/>
        </w:numPr>
        <w:spacing w:before="120" w:after="120"/>
        <w:ind w:left="567" w:hanging="283"/>
        <w:rPr>
          <w:rFonts w:ascii="Calibri" w:hAnsi="Calibri" w:cs="Calibri"/>
          <w:bCs/>
          <w:sz w:val="24"/>
        </w:rPr>
      </w:pPr>
      <w:r w:rsidRPr="007B02D5">
        <w:rPr>
          <w:rFonts w:ascii="Calibri" w:hAnsi="Calibri" w:cs="Calibri"/>
          <w:bCs/>
          <w:sz w:val="24"/>
        </w:rPr>
        <w:t>Ensure quality employer engagement to ensure a responsive skill system</w:t>
      </w:r>
      <w:r w:rsidR="007B02D5">
        <w:rPr>
          <w:rFonts w:ascii="Calibri" w:hAnsi="Calibri" w:cs="Calibri"/>
          <w:bCs/>
          <w:sz w:val="24"/>
        </w:rPr>
        <w:t>;</w:t>
      </w:r>
      <w:r w:rsidRPr="007B02D5">
        <w:rPr>
          <w:rFonts w:ascii="Calibri" w:hAnsi="Calibri" w:cs="Calibri"/>
          <w:bCs/>
          <w:sz w:val="24"/>
        </w:rPr>
        <w:t xml:space="preserve"> and help shape and broker provision with training providers to deliver against the skills needs identified.</w:t>
      </w:r>
    </w:p>
    <w:p w:rsidR="007B02D5" w:rsidRPr="007B02D5" w:rsidRDefault="007B02D5" w:rsidP="007B02D5">
      <w:pPr>
        <w:numPr>
          <w:ilvl w:val="1"/>
          <w:numId w:val="12"/>
        </w:numPr>
        <w:spacing w:before="120" w:after="120"/>
        <w:ind w:left="567" w:hanging="283"/>
        <w:rPr>
          <w:rFonts w:ascii="Calibri" w:hAnsi="Calibri" w:cs="Calibri"/>
          <w:bCs/>
          <w:sz w:val="24"/>
        </w:rPr>
      </w:pPr>
      <w:r w:rsidRPr="008D4C6C">
        <w:rPr>
          <w:rFonts w:ascii="Calibri" w:hAnsi="Calibri" w:cs="Calibri"/>
          <w:bCs/>
          <w:sz w:val="24"/>
        </w:rPr>
        <w:t xml:space="preserve">To contribute to the delivery </w:t>
      </w:r>
      <w:r>
        <w:rPr>
          <w:rFonts w:ascii="Calibri" w:hAnsi="Calibri" w:cs="Calibri"/>
          <w:bCs/>
          <w:sz w:val="24"/>
        </w:rPr>
        <w:t>of</w:t>
      </w:r>
      <w:r w:rsidRPr="008D4C6C">
        <w:rPr>
          <w:rFonts w:ascii="Calibri" w:hAnsi="Calibri" w:cs="Calibri"/>
          <w:bCs/>
          <w:sz w:val="24"/>
        </w:rPr>
        <w:t xml:space="preserve"> the </w:t>
      </w:r>
      <w:r>
        <w:rPr>
          <w:rFonts w:ascii="Calibri" w:hAnsi="Calibri" w:cs="Calibri"/>
          <w:bCs/>
          <w:sz w:val="24"/>
        </w:rPr>
        <w:t xml:space="preserve">programme </w:t>
      </w:r>
      <w:r w:rsidRPr="008D4C6C">
        <w:rPr>
          <w:rFonts w:ascii="Calibri" w:hAnsi="Calibri" w:cs="Calibri"/>
          <w:bCs/>
          <w:sz w:val="24"/>
        </w:rPr>
        <w:t>target</w:t>
      </w:r>
      <w:r>
        <w:rPr>
          <w:rFonts w:ascii="Calibri" w:hAnsi="Calibri" w:cs="Calibri"/>
          <w:bCs/>
          <w:sz w:val="24"/>
        </w:rPr>
        <w:t>s by March 2018.</w:t>
      </w:r>
    </w:p>
    <w:p w:rsidR="0089727D" w:rsidRPr="00C206B9" w:rsidRDefault="0089727D" w:rsidP="0089727D">
      <w:pPr>
        <w:spacing w:before="240" w:after="120"/>
        <w:outlineLvl w:val="0"/>
        <w:rPr>
          <w:rFonts w:ascii="Calibri" w:hAnsi="Calibri" w:cs="Calibri"/>
          <w:b/>
          <w:sz w:val="24"/>
        </w:rPr>
      </w:pPr>
      <w:r>
        <w:rPr>
          <w:rFonts w:ascii="Calibri" w:hAnsi="Calibri" w:cs="Calibri"/>
          <w:b/>
          <w:sz w:val="24"/>
        </w:rPr>
        <w:t>Principal Accountabilities</w:t>
      </w:r>
    </w:p>
    <w:p w:rsidR="0089727D" w:rsidRPr="00C206B9" w:rsidRDefault="0089727D" w:rsidP="0089727D">
      <w:pPr>
        <w:numPr>
          <w:ilvl w:val="1"/>
          <w:numId w:val="21"/>
        </w:numPr>
        <w:spacing w:before="120" w:after="120"/>
        <w:jc w:val="both"/>
        <w:rPr>
          <w:rFonts w:ascii="Calibri" w:hAnsi="Calibri" w:cs="Calibri"/>
          <w:b/>
          <w:sz w:val="24"/>
        </w:rPr>
      </w:pPr>
      <w:r>
        <w:rPr>
          <w:rFonts w:ascii="Calibri" w:hAnsi="Calibri" w:cs="Calibri"/>
          <w:b/>
          <w:i/>
          <w:iCs/>
          <w:sz w:val="24"/>
        </w:rPr>
        <w:t>Business West</w:t>
      </w:r>
    </w:p>
    <w:p w:rsidR="0089727D" w:rsidRPr="009F395C" w:rsidRDefault="0089727D" w:rsidP="00801F29">
      <w:pPr>
        <w:numPr>
          <w:ilvl w:val="6"/>
          <w:numId w:val="28"/>
        </w:numPr>
        <w:ind w:left="1134" w:right="180" w:hanging="425"/>
        <w:rPr>
          <w:rFonts w:ascii="Calibri" w:hAnsi="Calibri" w:cs="Calibri"/>
          <w:sz w:val="24"/>
        </w:rPr>
      </w:pPr>
      <w:r>
        <w:rPr>
          <w:rFonts w:ascii="Calibri" w:hAnsi="Calibri" w:cs="Calibri"/>
          <w:sz w:val="24"/>
        </w:rPr>
        <w:t>The role will report</w:t>
      </w:r>
      <w:r w:rsidRPr="009F395C">
        <w:rPr>
          <w:rFonts w:ascii="Calibri" w:hAnsi="Calibri" w:cs="Calibri"/>
          <w:sz w:val="24"/>
        </w:rPr>
        <w:t xml:space="preserve"> to the Head of Skills who will be respo</w:t>
      </w:r>
      <w:r w:rsidR="00B87F6F">
        <w:rPr>
          <w:rFonts w:ascii="Calibri" w:hAnsi="Calibri" w:cs="Calibri"/>
          <w:sz w:val="24"/>
        </w:rPr>
        <w:t>nsible for day-today management.</w:t>
      </w:r>
    </w:p>
    <w:p w:rsidR="0089727D" w:rsidRDefault="0089727D" w:rsidP="00801F29">
      <w:pPr>
        <w:numPr>
          <w:ilvl w:val="6"/>
          <w:numId w:val="28"/>
        </w:numPr>
        <w:ind w:left="1134" w:right="180" w:hanging="425"/>
        <w:rPr>
          <w:rFonts w:ascii="Calibri" w:hAnsi="Calibri" w:cs="Calibri"/>
          <w:sz w:val="24"/>
        </w:rPr>
      </w:pPr>
      <w:r w:rsidRPr="009F395C">
        <w:rPr>
          <w:rFonts w:ascii="Calibri" w:hAnsi="Calibri" w:cs="Calibri"/>
          <w:sz w:val="24"/>
        </w:rPr>
        <w:t xml:space="preserve">Supports the wider agenda with </w:t>
      </w:r>
      <w:r>
        <w:rPr>
          <w:rFonts w:ascii="Calibri" w:hAnsi="Calibri" w:cs="Calibri"/>
          <w:sz w:val="24"/>
        </w:rPr>
        <w:t xml:space="preserve">the Head of Skills and Training Skills Manager </w:t>
      </w:r>
      <w:r w:rsidRPr="009F395C">
        <w:rPr>
          <w:rFonts w:ascii="Calibri" w:hAnsi="Calibri" w:cs="Calibri"/>
          <w:sz w:val="24"/>
        </w:rPr>
        <w:t xml:space="preserve"> in key areas of </w:t>
      </w:r>
      <w:r>
        <w:rPr>
          <w:rFonts w:ascii="Calibri" w:hAnsi="Calibri" w:cs="Calibri"/>
          <w:sz w:val="24"/>
        </w:rPr>
        <w:t>the programme</w:t>
      </w:r>
      <w:r w:rsidRPr="009F395C">
        <w:rPr>
          <w:rFonts w:ascii="Calibri" w:hAnsi="Calibri" w:cs="Calibri"/>
          <w:sz w:val="24"/>
        </w:rPr>
        <w:t xml:space="preserve"> including:</w:t>
      </w:r>
    </w:p>
    <w:p w:rsidR="0089727D" w:rsidRPr="009F395C" w:rsidRDefault="0089727D" w:rsidP="00801F29">
      <w:pPr>
        <w:pStyle w:val="bullet"/>
        <w:numPr>
          <w:ilvl w:val="3"/>
          <w:numId w:val="37"/>
        </w:numPr>
        <w:suppressAutoHyphens w:val="0"/>
        <w:spacing w:after="0"/>
        <w:ind w:left="1560" w:hanging="284"/>
        <w:jc w:val="left"/>
        <w:rPr>
          <w:rFonts w:ascii="Calibri" w:hAnsi="Calibri" w:cs="Calibri"/>
          <w:sz w:val="24"/>
          <w:szCs w:val="24"/>
        </w:rPr>
      </w:pPr>
      <w:r w:rsidRPr="009F395C">
        <w:rPr>
          <w:rFonts w:ascii="Calibri" w:hAnsi="Calibri" w:cs="Calibri"/>
          <w:sz w:val="24"/>
          <w:szCs w:val="24"/>
        </w:rPr>
        <w:t xml:space="preserve">The development and operation of the </w:t>
      </w:r>
      <w:r>
        <w:rPr>
          <w:rFonts w:ascii="Calibri" w:hAnsi="Calibri" w:cs="Calibri"/>
          <w:sz w:val="24"/>
          <w:szCs w:val="24"/>
        </w:rPr>
        <w:t>Skills West Service</w:t>
      </w:r>
    </w:p>
    <w:p w:rsidR="0089727D" w:rsidRPr="00ED7299" w:rsidRDefault="0089727D" w:rsidP="00801F29">
      <w:pPr>
        <w:pStyle w:val="bullet"/>
        <w:numPr>
          <w:ilvl w:val="3"/>
          <w:numId w:val="37"/>
        </w:numPr>
        <w:suppressAutoHyphens w:val="0"/>
        <w:spacing w:after="0"/>
        <w:ind w:left="1560" w:hanging="284"/>
        <w:jc w:val="left"/>
        <w:rPr>
          <w:rFonts w:ascii="Calibri" w:hAnsi="Calibri" w:cs="Calibri"/>
          <w:sz w:val="24"/>
          <w:szCs w:val="24"/>
        </w:rPr>
      </w:pPr>
      <w:r w:rsidRPr="00ED7299">
        <w:rPr>
          <w:rFonts w:ascii="Calibri" w:hAnsi="Calibri" w:cs="Calibri"/>
          <w:sz w:val="24"/>
          <w:szCs w:val="24"/>
        </w:rPr>
        <w:t xml:space="preserve">The establishment of a </w:t>
      </w:r>
      <w:r>
        <w:rPr>
          <w:rFonts w:ascii="Calibri" w:hAnsi="Calibri" w:cs="Calibri"/>
          <w:sz w:val="24"/>
          <w:szCs w:val="24"/>
        </w:rPr>
        <w:t>joined up and holistic skills service which is valued by business</w:t>
      </w:r>
    </w:p>
    <w:p w:rsidR="0089727D" w:rsidRPr="009F395C" w:rsidRDefault="0089727D" w:rsidP="00801F29">
      <w:pPr>
        <w:pStyle w:val="bullet"/>
        <w:numPr>
          <w:ilvl w:val="3"/>
          <w:numId w:val="37"/>
        </w:numPr>
        <w:suppressAutoHyphens w:val="0"/>
        <w:spacing w:after="0"/>
        <w:ind w:left="1560" w:hanging="284"/>
        <w:jc w:val="left"/>
        <w:rPr>
          <w:rFonts w:ascii="Calibri" w:hAnsi="Calibri" w:cs="Calibri"/>
          <w:sz w:val="24"/>
          <w:szCs w:val="24"/>
        </w:rPr>
      </w:pPr>
      <w:r w:rsidRPr="009F395C">
        <w:rPr>
          <w:rFonts w:ascii="Calibri" w:hAnsi="Calibri" w:cs="Calibri"/>
          <w:sz w:val="24"/>
          <w:szCs w:val="24"/>
        </w:rPr>
        <w:t xml:space="preserve">The </w:t>
      </w:r>
      <w:r>
        <w:rPr>
          <w:rFonts w:ascii="Calibri" w:hAnsi="Calibri" w:cs="Calibri"/>
          <w:sz w:val="24"/>
          <w:szCs w:val="24"/>
        </w:rPr>
        <w:t>delivery of quality impartial skills advice and referral</w:t>
      </w:r>
    </w:p>
    <w:p w:rsidR="0089727D" w:rsidRDefault="0089727D" w:rsidP="00801F29">
      <w:pPr>
        <w:numPr>
          <w:ilvl w:val="6"/>
          <w:numId w:val="30"/>
        </w:numPr>
        <w:ind w:left="1134" w:right="180" w:hanging="425"/>
        <w:rPr>
          <w:rFonts w:ascii="Calibri" w:hAnsi="Calibri" w:cs="Calibri"/>
          <w:sz w:val="24"/>
        </w:rPr>
      </w:pPr>
      <w:r w:rsidRPr="009F395C">
        <w:rPr>
          <w:rFonts w:ascii="Calibri" w:hAnsi="Calibri" w:cs="Calibri"/>
          <w:sz w:val="24"/>
        </w:rPr>
        <w:t xml:space="preserve">Ensuring effective collaboration at </w:t>
      </w:r>
      <w:r>
        <w:rPr>
          <w:rFonts w:ascii="Calibri" w:hAnsi="Calibri" w:cs="Calibri"/>
          <w:sz w:val="24"/>
        </w:rPr>
        <w:t xml:space="preserve">referral, </w:t>
      </w:r>
      <w:r w:rsidRPr="009F395C">
        <w:rPr>
          <w:rFonts w:ascii="Calibri" w:hAnsi="Calibri" w:cs="Calibri"/>
          <w:sz w:val="24"/>
        </w:rPr>
        <w:t xml:space="preserve">design development and particularly delivery </w:t>
      </w:r>
      <w:r>
        <w:rPr>
          <w:rFonts w:ascii="Calibri" w:hAnsi="Calibri" w:cs="Calibri"/>
          <w:sz w:val="24"/>
        </w:rPr>
        <w:t xml:space="preserve">of training </w:t>
      </w:r>
      <w:r w:rsidRPr="009F395C">
        <w:rPr>
          <w:rFonts w:ascii="Calibri" w:hAnsi="Calibri" w:cs="Calibri"/>
          <w:sz w:val="24"/>
        </w:rPr>
        <w:t xml:space="preserve"> between the </w:t>
      </w:r>
      <w:r>
        <w:rPr>
          <w:rFonts w:ascii="Calibri" w:hAnsi="Calibri" w:cs="Calibri"/>
          <w:sz w:val="24"/>
        </w:rPr>
        <w:t>WTPN, other training providers</w:t>
      </w:r>
      <w:r w:rsidRPr="009F395C">
        <w:rPr>
          <w:rFonts w:ascii="Calibri" w:hAnsi="Calibri" w:cs="Calibri"/>
          <w:sz w:val="24"/>
        </w:rPr>
        <w:t xml:space="preserve"> and the wider </w:t>
      </w:r>
      <w:r>
        <w:rPr>
          <w:rFonts w:ascii="Calibri" w:hAnsi="Calibri" w:cs="Calibri"/>
          <w:sz w:val="24"/>
        </w:rPr>
        <w:t>stakeholders</w:t>
      </w:r>
    </w:p>
    <w:p w:rsidR="0089727D" w:rsidRDefault="0089727D" w:rsidP="00801F29">
      <w:pPr>
        <w:numPr>
          <w:ilvl w:val="6"/>
          <w:numId w:val="30"/>
        </w:numPr>
        <w:ind w:left="1134" w:right="180" w:hanging="425"/>
        <w:rPr>
          <w:rFonts w:ascii="Calibri" w:hAnsi="Calibri" w:cs="Calibri"/>
          <w:sz w:val="24"/>
        </w:rPr>
      </w:pPr>
      <w:r w:rsidRPr="009F395C">
        <w:rPr>
          <w:rFonts w:ascii="Calibri" w:hAnsi="Calibri" w:cs="Calibri"/>
          <w:sz w:val="24"/>
        </w:rPr>
        <w:t>Formulation of detailed team and individual objectives, policies and work plans with the Head of Skills and other members of the skills team</w:t>
      </w:r>
      <w:r>
        <w:rPr>
          <w:rFonts w:ascii="Calibri" w:hAnsi="Calibri" w:cs="Calibri"/>
          <w:sz w:val="24"/>
        </w:rPr>
        <w:t>.</w:t>
      </w:r>
    </w:p>
    <w:p w:rsidR="00801F29" w:rsidRDefault="0089727D" w:rsidP="00801F29">
      <w:pPr>
        <w:numPr>
          <w:ilvl w:val="6"/>
          <w:numId w:val="30"/>
        </w:numPr>
        <w:ind w:left="1134" w:right="180" w:hanging="425"/>
        <w:rPr>
          <w:rFonts w:ascii="Calibri" w:hAnsi="Calibri" w:cs="Calibri"/>
          <w:sz w:val="24"/>
        </w:rPr>
      </w:pPr>
      <w:r w:rsidRPr="0089727D">
        <w:rPr>
          <w:rFonts w:ascii="Calibri" w:hAnsi="Calibri" w:cs="Calibri"/>
          <w:sz w:val="24"/>
        </w:rPr>
        <w:t xml:space="preserve">Develop a thorough understanding of the work of </w:t>
      </w:r>
      <w:r>
        <w:rPr>
          <w:rFonts w:ascii="Calibri" w:hAnsi="Calibri" w:cs="Calibri"/>
          <w:sz w:val="24"/>
        </w:rPr>
        <w:t>other</w:t>
      </w:r>
      <w:r w:rsidRPr="0089727D">
        <w:rPr>
          <w:rFonts w:ascii="Calibri" w:hAnsi="Calibri" w:cs="Calibri"/>
          <w:sz w:val="24"/>
        </w:rPr>
        <w:t xml:space="preserve"> Business West </w:t>
      </w:r>
      <w:r>
        <w:rPr>
          <w:rFonts w:ascii="Calibri" w:hAnsi="Calibri" w:cs="Calibri"/>
          <w:sz w:val="24"/>
        </w:rPr>
        <w:t xml:space="preserve">services </w:t>
      </w:r>
      <w:r w:rsidRPr="0089727D">
        <w:rPr>
          <w:rFonts w:ascii="Calibri" w:hAnsi="Calibri" w:cs="Calibri"/>
          <w:sz w:val="24"/>
        </w:rPr>
        <w:t>and act as a point of contact</w:t>
      </w:r>
      <w:r>
        <w:rPr>
          <w:rFonts w:ascii="Calibri" w:hAnsi="Calibri" w:cs="Calibri"/>
          <w:sz w:val="24"/>
        </w:rPr>
        <w:t xml:space="preserve"> / referral</w:t>
      </w:r>
      <w:r w:rsidRPr="0089727D">
        <w:rPr>
          <w:rFonts w:ascii="Calibri" w:hAnsi="Calibri" w:cs="Calibri"/>
          <w:sz w:val="24"/>
        </w:rPr>
        <w:t xml:space="preserve"> for businesses </w:t>
      </w:r>
      <w:r>
        <w:rPr>
          <w:rFonts w:ascii="Calibri" w:hAnsi="Calibri" w:cs="Calibri"/>
          <w:sz w:val="24"/>
        </w:rPr>
        <w:t xml:space="preserve">wanting to access those other services. </w:t>
      </w:r>
    </w:p>
    <w:p w:rsidR="00801F29" w:rsidRDefault="00801F29" w:rsidP="00801F29">
      <w:pPr>
        <w:numPr>
          <w:ilvl w:val="6"/>
          <w:numId w:val="30"/>
        </w:numPr>
        <w:ind w:left="1134" w:right="180" w:hanging="425"/>
        <w:rPr>
          <w:rFonts w:ascii="Calibri" w:hAnsi="Calibri" w:cs="Calibri"/>
          <w:sz w:val="24"/>
        </w:rPr>
      </w:pPr>
      <w:r w:rsidRPr="00801F29">
        <w:rPr>
          <w:rFonts w:asciiTheme="minorHAnsi" w:hAnsiTheme="minorHAnsi" w:cstheme="minorHAnsi"/>
          <w:sz w:val="24"/>
        </w:rPr>
        <w:t>Collaborate with other departments and projects to ensure benefits of cross-functional working are achieved.</w:t>
      </w:r>
    </w:p>
    <w:p w:rsidR="00801F29" w:rsidRPr="00801F29" w:rsidRDefault="00801F29" w:rsidP="00801F29">
      <w:pPr>
        <w:numPr>
          <w:ilvl w:val="6"/>
          <w:numId w:val="30"/>
        </w:numPr>
        <w:ind w:left="1134" w:right="180" w:hanging="425"/>
        <w:rPr>
          <w:rFonts w:asciiTheme="minorHAnsi" w:hAnsiTheme="minorHAnsi" w:cstheme="minorHAnsi"/>
          <w:sz w:val="24"/>
        </w:rPr>
      </w:pPr>
      <w:r w:rsidRPr="00801F29">
        <w:rPr>
          <w:rFonts w:asciiTheme="minorHAnsi" w:hAnsiTheme="minorHAnsi" w:cstheme="minorHAnsi"/>
          <w:sz w:val="24"/>
        </w:rPr>
        <w:t>To set and maintain standards of service delivery and professionalism, in accordance with Company and contractual requirements, policies and customer expectations.</w:t>
      </w:r>
    </w:p>
    <w:p w:rsidR="00801F29" w:rsidRPr="00801F29" w:rsidRDefault="00801F29" w:rsidP="00801F29">
      <w:pPr>
        <w:numPr>
          <w:ilvl w:val="6"/>
          <w:numId w:val="30"/>
        </w:numPr>
        <w:ind w:left="1134" w:right="180" w:hanging="425"/>
        <w:rPr>
          <w:rFonts w:asciiTheme="minorHAnsi" w:hAnsiTheme="minorHAnsi" w:cstheme="minorHAnsi"/>
          <w:sz w:val="24"/>
        </w:rPr>
      </w:pPr>
      <w:r w:rsidRPr="00801F29">
        <w:rPr>
          <w:rFonts w:asciiTheme="minorHAnsi" w:hAnsiTheme="minorHAnsi" w:cstheme="minorHAnsi"/>
          <w:sz w:val="24"/>
        </w:rPr>
        <w:t>Work in compliance with the Codes of Conduct, Regulations and policies of Business West.</w:t>
      </w:r>
    </w:p>
    <w:p w:rsidR="00801F29" w:rsidRPr="00801F29" w:rsidRDefault="00801F29" w:rsidP="00801F29">
      <w:pPr>
        <w:numPr>
          <w:ilvl w:val="6"/>
          <w:numId w:val="30"/>
        </w:numPr>
        <w:ind w:left="1134" w:right="180" w:hanging="425"/>
        <w:rPr>
          <w:rFonts w:asciiTheme="minorHAnsi" w:hAnsiTheme="minorHAnsi" w:cstheme="minorHAnsi"/>
          <w:sz w:val="24"/>
        </w:rPr>
      </w:pPr>
      <w:r w:rsidRPr="00801F29">
        <w:rPr>
          <w:rFonts w:asciiTheme="minorHAnsi" w:hAnsiTheme="minorHAnsi" w:cstheme="minorHAnsi"/>
          <w:sz w:val="24"/>
        </w:rPr>
        <w:t>To model and promote good equalities practice and value diversity across the programme.</w:t>
      </w:r>
    </w:p>
    <w:p w:rsidR="00801F29" w:rsidRDefault="00801F29" w:rsidP="00801F29">
      <w:pPr>
        <w:numPr>
          <w:ilvl w:val="6"/>
          <w:numId w:val="30"/>
        </w:numPr>
        <w:ind w:left="1134" w:right="180" w:hanging="425"/>
        <w:rPr>
          <w:rFonts w:asciiTheme="minorHAnsi" w:hAnsiTheme="minorHAnsi" w:cstheme="minorHAnsi"/>
          <w:sz w:val="24"/>
        </w:rPr>
      </w:pPr>
      <w:r w:rsidRPr="00801F29">
        <w:rPr>
          <w:rFonts w:asciiTheme="minorHAnsi" w:hAnsiTheme="minorHAnsi" w:cstheme="minorHAnsi"/>
          <w:sz w:val="24"/>
        </w:rPr>
        <w:t>Ensure that output and quality of work is of a high standard and complies with programme standards/requirements</w:t>
      </w:r>
    </w:p>
    <w:p w:rsidR="00B87F6F" w:rsidRDefault="00B87F6F" w:rsidP="00B87F6F">
      <w:pPr>
        <w:ind w:right="180"/>
        <w:rPr>
          <w:rFonts w:asciiTheme="minorHAnsi" w:hAnsiTheme="minorHAnsi" w:cstheme="minorHAnsi"/>
          <w:sz w:val="24"/>
        </w:rPr>
      </w:pPr>
    </w:p>
    <w:p w:rsidR="00B87F6F" w:rsidRPr="00801F29" w:rsidRDefault="00B87F6F" w:rsidP="00B87F6F">
      <w:pPr>
        <w:ind w:right="180"/>
        <w:rPr>
          <w:rFonts w:asciiTheme="minorHAnsi" w:hAnsiTheme="minorHAnsi" w:cstheme="minorHAnsi"/>
          <w:sz w:val="24"/>
        </w:rPr>
      </w:pPr>
    </w:p>
    <w:p w:rsidR="00FC0199" w:rsidRPr="00C206B9" w:rsidRDefault="00FC0199" w:rsidP="00FC0199">
      <w:pPr>
        <w:numPr>
          <w:ilvl w:val="1"/>
          <w:numId w:val="21"/>
        </w:numPr>
        <w:spacing w:before="120" w:after="120"/>
        <w:jc w:val="both"/>
        <w:rPr>
          <w:rFonts w:ascii="Calibri" w:hAnsi="Calibri" w:cs="Calibri"/>
          <w:b/>
          <w:sz w:val="24"/>
        </w:rPr>
      </w:pPr>
      <w:r w:rsidRPr="00C206B9">
        <w:rPr>
          <w:rFonts w:ascii="Calibri" w:hAnsi="Calibri" w:cs="Calibri"/>
          <w:b/>
          <w:i/>
          <w:iCs/>
          <w:sz w:val="24"/>
        </w:rPr>
        <w:lastRenderedPageBreak/>
        <w:t>Departmental</w:t>
      </w:r>
    </w:p>
    <w:p w:rsidR="00801F29" w:rsidRDefault="00FC0199" w:rsidP="00C81A6B">
      <w:pPr>
        <w:pStyle w:val="bullet"/>
        <w:numPr>
          <w:ilvl w:val="0"/>
          <w:numId w:val="38"/>
        </w:numPr>
        <w:suppressAutoHyphens w:val="0"/>
        <w:spacing w:after="0"/>
        <w:ind w:left="1135" w:hanging="284"/>
        <w:jc w:val="left"/>
        <w:rPr>
          <w:rFonts w:ascii="Calibri" w:hAnsi="Calibri" w:cs="Calibri"/>
          <w:sz w:val="24"/>
          <w:szCs w:val="24"/>
        </w:rPr>
      </w:pPr>
      <w:r w:rsidRPr="008A41C5">
        <w:rPr>
          <w:rFonts w:ascii="Calibri" w:hAnsi="Calibri" w:cs="Calibri"/>
          <w:sz w:val="24"/>
          <w:szCs w:val="24"/>
        </w:rPr>
        <w:t xml:space="preserve">Participate in the formulation of individual objectives, </w:t>
      </w:r>
      <w:r>
        <w:rPr>
          <w:rFonts w:ascii="Calibri" w:hAnsi="Calibri" w:cs="Calibri"/>
          <w:sz w:val="24"/>
          <w:szCs w:val="24"/>
        </w:rPr>
        <w:t xml:space="preserve">project referral </w:t>
      </w:r>
      <w:r w:rsidRPr="008A41C5">
        <w:rPr>
          <w:rFonts w:ascii="Calibri" w:hAnsi="Calibri" w:cs="Calibri"/>
          <w:sz w:val="24"/>
          <w:szCs w:val="24"/>
        </w:rPr>
        <w:t>p</w:t>
      </w:r>
      <w:r>
        <w:rPr>
          <w:rFonts w:ascii="Calibri" w:hAnsi="Calibri" w:cs="Calibri"/>
          <w:sz w:val="24"/>
          <w:szCs w:val="24"/>
        </w:rPr>
        <w:t>rocess</w:t>
      </w:r>
      <w:r w:rsidRPr="008A41C5">
        <w:rPr>
          <w:rFonts w:ascii="Calibri" w:hAnsi="Calibri" w:cs="Calibri"/>
          <w:sz w:val="24"/>
          <w:szCs w:val="24"/>
        </w:rPr>
        <w:t xml:space="preserve"> and </w:t>
      </w:r>
      <w:r>
        <w:rPr>
          <w:rFonts w:ascii="Calibri" w:hAnsi="Calibri" w:cs="Calibri"/>
          <w:sz w:val="24"/>
          <w:szCs w:val="24"/>
        </w:rPr>
        <w:t>engagement plan with the Business Skills Adviser Team</w:t>
      </w:r>
      <w:r w:rsidRPr="008A41C5">
        <w:rPr>
          <w:rFonts w:ascii="Calibri" w:hAnsi="Calibri" w:cs="Calibri"/>
          <w:sz w:val="24"/>
          <w:szCs w:val="24"/>
        </w:rPr>
        <w:t xml:space="preserve"> and other members of the </w:t>
      </w:r>
      <w:r>
        <w:rPr>
          <w:rFonts w:ascii="Calibri" w:hAnsi="Calibri" w:cs="Calibri"/>
          <w:sz w:val="24"/>
          <w:szCs w:val="24"/>
        </w:rPr>
        <w:t>Business West skills team</w:t>
      </w:r>
      <w:r w:rsidRPr="008A41C5">
        <w:rPr>
          <w:rFonts w:ascii="Calibri" w:hAnsi="Calibri" w:cs="Calibri"/>
          <w:sz w:val="24"/>
          <w:szCs w:val="24"/>
        </w:rPr>
        <w:t>.</w:t>
      </w:r>
    </w:p>
    <w:p w:rsidR="00801F29" w:rsidRPr="00801F29" w:rsidRDefault="00801F29" w:rsidP="00C81A6B">
      <w:pPr>
        <w:pStyle w:val="bullet"/>
        <w:numPr>
          <w:ilvl w:val="0"/>
          <w:numId w:val="38"/>
        </w:numPr>
        <w:suppressAutoHyphens w:val="0"/>
        <w:spacing w:after="0"/>
        <w:ind w:left="1135" w:hanging="284"/>
        <w:jc w:val="left"/>
        <w:rPr>
          <w:rFonts w:ascii="Calibri" w:hAnsi="Calibri" w:cs="Calibri"/>
          <w:sz w:val="24"/>
          <w:szCs w:val="24"/>
        </w:rPr>
      </w:pPr>
      <w:r w:rsidRPr="00801F29">
        <w:rPr>
          <w:rFonts w:asciiTheme="minorHAnsi" w:hAnsiTheme="minorHAnsi" w:cstheme="minorHAnsi"/>
          <w:bCs/>
          <w:color w:val="000000"/>
          <w:sz w:val="24"/>
          <w:lang w:eastAsia="en-GB"/>
        </w:rPr>
        <w:t>To support and attend events, meetings and business/education related events as necessary. Representing the programme at networking events and exhibitions.</w:t>
      </w:r>
    </w:p>
    <w:p w:rsidR="00FC0199" w:rsidRDefault="00FC0199" w:rsidP="00C81A6B">
      <w:pPr>
        <w:pStyle w:val="bullet"/>
        <w:numPr>
          <w:ilvl w:val="0"/>
          <w:numId w:val="38"/>
        </w:numPr>
        <w:suppressAutoHyphens w:val="0"/>
        <w:spacing w:after="0"/>
        <w:ind w:left="1135" w:hanging="284"/>
        <w:jc w:val="left"/>
        <w:rPr>
          <w:rFonts w:ascii="Calibri" w:hAnsi="Calibri" w:cs="Calibri"/>
          <w:sz w:val="24"/>
          <w:szCs w:val="24"/>
        </w:rPr>
      </w:pPr>
      <w:r>
        <w:rPr>
          <w:rFonts w:ascii="Calibri" w:hAnsi="Calibri" w:cs="Calibri"/>
          <w:sz w:val="24"/>
          <w:szCs w:val="24"/>
        </w:rPr>
        <w:t>Contribute actively to all team meetings &amp; have updates ready to share with team members</w:t>
      </w:r>
    </w:p>
    <w:p w:rsidR="003A5E1A" w:rsidRDefault="00FC0199" w:rsidP="00C81A6B">
      <w:pPr>
        <w:pStyle w:val="bullet"/>
        <w:numPr>
          <w:ilvl w:val="0"/>
          <w:numId w:val="38"/>
        </w:numPr>
        <w:suppressAutoHyphens w:val="0"/>
        <w:spacing w:after="0"/>
        <w:ind w:left="1135" w:hanging="284"/>
        <w:jc w:val="left"/>
        <w:rPr>
          <w:rFonts w:ascii="Calibri" w:hAnsi="Calibri" w:cs="Calibri"/>
          <w:sz w:val="24"/>
          <w:szCs w:val="24"/>
        </w:rPr>
      </w:pPr>
      <w:r>
        <w:rPr>
          <w:rFonts w:ascii="Calibri" w:hAnsi="Calibri" w:cs="Calibri"/>
          <w:sz w:val="24"/>
          <w:szCs w:val="24"/>
        </w:rPr>
        <w:t>Ensure all project spreadsheets, project plans, CRM system, monitoring and evaluation forms a</w:t>
      </w:r>
      <w:r w:rsidR="0089727D">
        <w:rPr>
          <w:rFonts w:ascii="Calibri" w:hAnsi="Calibri" w:cs="Calibri"/>
          <w:sz w:val="24"/>
          <w:szCs w:val="24"/>
        </w:rPr>
        <w:t>re up to date</w:t>
      </w:r>
      <w:r>
        <w:rPr>
          <w:rFonts w:ascii="Calibri" w:hAnsi="Calibri" w:cs="Calibri"/>
          <w:sz w:val="24"/>
          <w:szCs w:val="24"/>
        </w:rPr>
        <w:t>.</w:t>
      </w:r>
    </w:p>
    <w:p w:rsidR="00801F29" w:rsidRPr="00801F29" w:rsidRDefault="003A5E1A" w:rsidP="00C81A6B">
      <w:pPr>
        <w:pStyle w:val="bullet"/>
        <w:numPr>
          <w:ilvl w:val="0"/>
          <w:numId w:val="38"/>
        </w:numPr>
        <w:suppressAutoHyphens w:val="0"/>
        <w:spacing w:after="0"/>
        <w:ind w:left="1135" w:hanging="284"/>
        <w:jc w:val="left"/>
        <w:rPr>
          <w:rFonts w:ascii="Calibri" w:hAnsi="Calibri" w:cs="Calibri"/>
          <w:sz w:val="24"/>
          <w:szCs w:val="24"/>
        </w:rPr>
      </w:pPr>
      <w:r w:rsidRPr="003A5E1A">
        <w:rPr>
          <w:rFonts w:asciiTheme="minorHAnsi" w:hAnsiTheme="minorHAnsi" w:cstheme="minorHAnsi"/>
          <w:bCs/>
          <w:color w:val="000000"/>
          <w:sz w:val="24"/>
          <w:lang w:eastAsia="en-GB"/>
        </w:rPr>
        <w:t xml:space="preserve">To prepare and submit </w:t>
      </w:r>
      <w:r>
        <w:rPr>
          <w:rFonts w:asciiTheme="minorHAnsi" w:hAnsiTheme="minorHAnsi" w:cstheme="minorHAnsi"/>
          <w:bCs/>
          <w:color w:val="000000"/>
          <w:sz w:val="24"/>
          <w:lang w:eastAsia="en-GB"/>
        </w:rPr>
        <w:t>delivery updates and reports</w:t>
      </w:r>
      <w:r w:rsidRPr="003A5E1A">
        <w:rPr>
          <w:rFonts w:asciiTheme="minorHAnsi" w:hAnsiTheme="minorHAnsi" w:cstheme="minorHAnsi"/>
          <w:bCs/>
          <w:color w:val="000000"/>
          <w:sz w:val="24"/>
          <w:lang w:eastAsia="en-GB"/>
        </w:rPr>
        <w:t xml:space="preserve"> including figures and forecasts.</w:t>
      </w:r>
    </w:p>
    <w:p w:rsidR="00801F29" w:rsidRPr="00801F29" w:rsidRDefault="00801F29" w:rsidP="00C81A6B">
      <w:pPr>
        <w:pStyle w:val="bullet"/>
        <w:numPr>
          <w:ilvl w:val="0"/>
          <w:numId w:val="38"/>
        </w:numPr>
        <w:suppressAutoHyphens w:val="0"/>
        <w:spacing w:after="0"/>
        <w:ind w:left="1135" w:hanging="284"/>
        <w:jc w:val="left"/>
        <w:rPr>
          <w:rFonts w:ascii="Calibri" w:hAnsi="Calibri" w:cs="Calibri"/>
          <w:sz w:val="24"/>
          <w:szCs w:val="24"/>
        </w:rPr>
      </w:pPr>
      <w:r w:rsidRPr="00801F29">
        <w:rPr>
          <w:rFonts w:asciiTheme="minorHAnsi" w:hAnsiTheme="minorHAnsi" w:cstheme="minorHAnsi"/>
          <w:bCs/>
          <w:color w:val="000000"/>
          <w:sz w:val="24"/>
          <w:lang w:eastAsia="en-GB"/>
        </w:rPr>
        <w:t>Ensure the maintenance of the client files so they comply with both internal and external quality procedures and checks/audits.</w:t>
      </w:r>
    </w:p>
    <w:p w:rsidR="0089727D" w:rsidRPr="008A41C5" w:rsidRDefault="0089727D" w:rsidP="00C81A6B">
      <w:pPr>
        <w:pStyle w:val="bullet"/>
        <w:numPr>
          <w:ilvl w:val="0"/>
          <w:numId w:val="38"/>
        </w:numPr>
        <w:suppressAutoHyphens w:val="0"/>
        <w:spacing w:after="0"/>
        <w:ind w:left="1135" w:hanging="284"/>
        <w:jc w:val="left"/>
        <w:rPr>
          <w:rFonts w:ascii="Calibri" w:hAnsi="Calibri" w:cs="Calibri"/>
          <w:sz w:val="24"/>
          <w:szCs w:val="24"/>
        </w:rPr>
      </w:pPr>
      <w:r>
        <w:rPr>
          <w:rFonts w:ascii="Calibri" w:hAnsi="Calibri" w:cs="Calibri"/>
          <w:sz w:val="24"/>
          <w:szCs w:val="24"/>
        </w:rPr>
        <w:t>Provide regular skills related content to social media, website and other platforms as appropriate</w:t>
      </w:r>
    </w:p>
    <w:p w:rsidR="00FC0199" w:rsidRPr="008A41C5" w:rsidRDefault="00FC0199" w:rsidP="00C81A6B">
      <w:pPr>
        <w:pStyle w:val="bullet"/>
        <w:numPr>
          <w:ilvl w:val="0"/>
          <w:numId w:val="38"/>
        </w:numPr>
        <w:suppressAutoHyphens w:val="0"/>
        <w:spacing w:after="0"/>
        <w:ind w:left="1135" w:hanging="284"/>
        <w:jc w:val="left"/>
        <w:rPr>
          <w:rFonts w:ascii="Calibri" w:hAnsi="Calibri" w:cs="Calibri"/>
          <w:sz w:val="24"/>
          <w:szCs w:val="24"/>
        </w:rPr>
      </w:pPr>
      <w:r w:rsidRPr="008A41C5">
        <w:rPr>
          <w:rFonts w:ascii="Calibri" w:hAnsi="Calibri" w:cs="Calibri"/>
          <w:sz w:val="24"/>
          <w:szCs w:val="24"/>
        </w:rPr>
        <w:t>Ensure effective and accessible communication with staff, partners,</w:t>
      </w:r>
      <w:r>
        <w:rPr>
          <w:rFonts w:ascii="Calibri" w:hAnsi="Calibri" w:cs="Calibri"/>
          <w:sz w:val="24"/>
          <w:szCs w:val="24"/>
        </w:rPr>
        <w:t xml:space="preserve"> stakeholders,</w:t>
      </w:r>
      <w:r w:rsidRPr="008A41C5">
        <w:rPr>
          <w:rFonts w:ascii="Calibri" w:hAnsi="Calibri" w:cs="Calibri"/>
          <w:sz w:val="24"/>
          <w:szCs w:val="24"/>
        </w:rPr>
        <w:t xml:space="preserve"> the general public and others, as appropriate.</w:t>
      </w:r>
    </w:p>
    <w:p w:rsidR="00FC0199" w:rsidRDefault="00FC0199" w:rsidP="00C81A6B">
      <w:pPr>
        <w:pStyle w:val="bullet"/>
        <w:numPr>
          <w:ilvl w:val="0"/>
          <w:numId w:val="38"/>
        </w:numPr>
        <w:suppressAutoHyphens w:val="0"/>
        <w:spacing w:after="0"/>
        <w:ind w:left="1135" w:hanging="284"/>
        <w:jc w:val="left"/>
        <w:rPr>
          <w:rFonts w:ascii="Calibri" w:hAnsi="Calibri" w:cs="Calibri"/>
          <w:sz w:val="24"/>
          <w:szCs w:val="24"/>
        </w:rPr>
      </w:pPr>
      <w:r w:rsidRPr="008A41C5">
        <w:rPr>
          <w:rFonts w:ascii="Calibri" w:hAnsi="Calibri" w:cs="Calibri"/>
          <w:sz w:val="24"/>
          <w:szCs w:val="24"/>
        </w:rPr>
        <w:t>Ensure that health and safety issues are identified and addressed, fulfilling the duty on employees under the Health &amp; Safety at Work Act 1974.</w:t>
      </w:r>
    </w:p>
    <w:p w:rsidR="00FC0199" w:rsidRPr="00F316ED" w:rsidRDefault="00FC0199" w:rsidP="00FC0199">
      <w:pPr>
        <w:numPr>
          <w:ilvl w:val="1"/>
          <w:numId w:val="21"/>
        </w:numPr>
        <w:spacing w:before="120" w:after="120"/>
        <w:jc w:val="both"/>
        <w:rPr>
          <w:rFonts w:ascii="Calibri" w:hAnsi="Calibri" w:cs="Calibri"/>
          <w:b/>
          <w:i/>
          <w:iCs/>
          <w:sz w:val="24"/>
        </w:rPr>
      </w:pPr>
      <w:r w:rsidRPr="00C206B9">
        <w:rPr>
          <w:rFonts w:ascii="Calibri" w:hAnsi="Calibri" w:cs="Calibri"/>
          <w:b/>
          <w:i/>
          <w:iCs/>
          <w:sz w:val="24"/>
        </w:rPr>
        <w:t>Functional</w:t>
      </w:r>
    </w:p>
    <w:p w:rsidR="00FC0199" w:rsidRPr="008A41C5" w:rsidRDefault="00FC0199" w:rsidP="00417993">
      <w:pPr>
        <w:pStyle w:val="bullet"/>
        <w:numPr>
          <w:ilvl w:val="2"/>
          <w:numId w:val="39"/>
        </w:numPr>
        <w:suppressAutoHyphens w:val="0"/>
        <w:spacing w:after="0"/>
        <w:ind w:left="1077" w:hanging="357"/>
        <w:jc w:val="left"/>
        <w:rPr>
          <w:rFonts w:ascii="Calibri" w:hAnsi="Calibri" w:cs="Calibri"/>
          <w:sz w:val="24"/>
          <w:szCs w:val="24"/>
        </w:rPr>
      </w:pPr>
      <w:r w:rsidRPr="008A41C5">
        <w:rPr>
          <w:rFonts w:ascii="Calibri" w:hAnsi="Calibri" w:cs="Calibri"/>
          <w:sz w:val="24"/>
          <w:szCs w:val="24"/>
        </w:rPr>
        <w:t xml:space="preserve">Develop a thorough understanding of the work of the </w:t>
      </w:r>
      <w:r>
        <w:rPr>
          <w:rFonts w:ascii="Calibri" w:hAnsi="Calibri" w:cs="Calibri"/>
          <w:sz w:val="24"/>
          <w:szCs w:val="24"/>
        </w:rPr>
        <w:t>Business West</w:t>
      </w:r>
      <w:r w:rsidRPr="008A41C5">
        <w:rPr>
          <w:rFonts w:ascii="Calibri" w:hAnsi="Calibri" w:cs="Calibri"/>
          <w:sz w:val="24"/>
          <w:szCs w:val="24"/>
        </w:rPr>
        <w:t xml:space="preserve"> Skills team and the multiple objec</w:t>
      </w:r>
      <w:r>
        <w:rPr>
          <w:rFonts w:ascii="Calibri" w:hAnsi="Calibri" w:cs="Calibri"/>
          <w:sz w:val="24"/>
          <w:szCs w:val="24"/>
        </w:rPr>
        <w:t xml:space="preserve">tives and act as a </w:t>
      </w:r>
      <w:r w:rsidRPr="008A41C5">
        <w:rPr>
          <w:rFonts w:ascii="Calibri" w:hAnsi="Calibri" w:cs="Calibri"/>
          <w:sz w:val="24"/>
          <w:szCs w:val="24"/>
        </w:rPr>
        <w:t>point</w:t>
      </w:r>
      <w:r>
        <w:rPr>
          <w:rFonts w:ascii="Calibri" w:hAnsi="Calibri" w:cs="Calibri"/>
          <w:sz w:val="24"/>
          <w:szCs w:val="24"/>
        </w:rPr>
        <w:t xml:space="preserve"> of contact, for businesses accessing the </w:t>
      </w:r>
      <w:r w:rsidR="0089727D">
        <w:rPr>
          <w:rFonts w:ascii="Calibri" w:hAnsi="Calibri" w:cs="Calibri"/>
          <w:bCs/>
          <w:sz w:val="24"/>
        </w:rPr>
        <w:t>Skills</w:t>
      </w:r>
      <w:r>
        <w:rPr>
          <w:rFonts w:ascii="Calibri" w:hAnsi="Calibri" w:cs="Calibri"/>
          <w:bCs/>
          <w:sz w:val="24"/>
        </w:rPr>
        <w:t xml:space="preserve"> West</w:t>
      </w:r>
      <w:r>
        <w:rPr>
          <w:rFonts w:ascii="Calibri" w:hAnsi="Calibri" w:cs="Calibri"/>
          <w:sz w:val="24"/>
          <w:szCs w:val="24"/>
        </w:rPr>
        <w:t xml:space="preserve"> (ESF </w:t>
      </w:r>
      <w:r w:rsidR="00801F52">
        <w:rPr>
          <w:rFonts w:ascii="Calibri" w:hAnsi="Calibri" w:cs="Calibri"/>
          <w:sz w:val="24"/>
          <w:szCs w:val="24"/>
        </w:rPr>
        <w:t xml:space="preserve">/ </w:t>
      </w:r>
      <w:r>
        <w:rPr>
          <w:rFonts w:ascii="Calibri" w:hAnsi="Calibri" w:cs="Calibri"/>
          <w:sz w:val="24"/>
          <w:szCs w:val="24"/>
        </w:rPr>
        <w:t xml:space="preserve">SFA) Programme. </w:t>
      </w:r>
    </w:p>
    <w:p w:rsidR="00FC0199" w:rsidRPr="008A41C5" w:rsidRDefault="00FC0199" w:rsidP="00417993">
      <w:pPr>
        <w:pStyle w:val="bullet"/>
        <w:numPr>
          <w:ilvl w:val="2"/>
          <w:numId w:val="39"/>
        </w:numPr>
        <w:suppressAutoHyphens w:val="0"/>
        <w:spacing w:after="0"/>
        <w:ind w:left="1077" w:hanging="357"/>
        <w:jc w:val="left"/>
        <w:rPr>
          <w:rFonts w:ascii="Calibri" w:hAnsi="Calibri" w:cs="Calibri"/>
          <w:sz w:val="24"/>
          <w:szCs w:val="24"/>
        </w:rPr>
      </w:pPr>
      <w:r w:rsidRPr="008A41C5">
        <w:rPr>
          <w:rFonts w:ascii="Calibri" w:hAnsi="Calibri" w:cs="Calibri"/>
          <w:sz w:val="24"/>
          <w:szCs w:val="24"/>
        </w:rPr>
        <w:t>Devel</w:t>
      </w:r>
      <w:r>
        <w:rPr>
          <w:rFonts w:ascii="Calibri" w:hAnsi="Calibri" w:cs="Calibri"/>
          <w:sz w:val="24"/>
          <w:szCs w:val="24"/>
        </w:rPr>
        <w:t xml:space="preserve">op knowledge of the WoE LEP </w:t>
      </w:r>
      <w:r w:rsidRPr="008A41C5">
        <w:rPr>
          <w:rFonts w:ascii="Calibri" w:hAnsi="Calibri" w:cs="Calibri"/>
          <w:sz w:val="24"/>
          <w:szCs w:val="24"/>
        </w:rPr>
        <w:t>sector</w:t>
      </w:r>
      <w:r w:rsidR="00801F52">
        <w:rPr>
          <w:rFonts w:ascii="Calibri" w:hAnsi="Calibri" w:cs="Calibri"/>
          <w:sz w:val="24"/>
          <w:szCs w:val="24"/>
        </w:rPr>
        <w:t xml:space="preserve">s </w:t>
      </w:r>
      <w:r w:rsidR="00801F29">
        <w:rPr>
          <w:rFonts w:ascii="Calibri" w:hAnsi="Calibri" w:cs="Calibri"/>
          <w:sz w:val="24"/>
          <w:szCs w:val="24"/>
        </w:rPr>
        <w:t>within the Wes</w:t>
      </w:r>
      <w:r w:rsidR="00801F52">
        <w:rPr>
          <w:rFonts w:ascii="Calibri" w:hAnsi="Calibri" w:cs="Calibri"/>
          <w:sz w:val="24"/>
          <w:szCs w:val="24"/>
        </w:rPr>
        <w:t>t of England and Local Authorities</w:t>
      </w:r>
      <w:r w:rsidR="00801F29">
        <w:rPr>
          <w:rFonts w:ascii="Calibri" w:hAnsi="Calibri" w:cs="Calibri"/>
          <w:sz w:val="24"/>
          <w:szCs w:val="24"/>
        </w:rPr>
        <w:t xml:space="preserve"> therein.</w:t>
      </w:r>
      <w:r w:rsidRPr="008A41C5">
        <w:rPr>
          <w:rFonts w:ascii="Calibri" w:hAnsi="Calibri" w:cs="Calibri"/>
          <w:sz w:val="24"/>
          <w:szCs w:val="24"/>
        </w:rPr>
        <w:t xml:space="preserve">  </w:t>
      </w:r>
      <w:r>
        <w:rPr>
          <w:rFonts w:ascii="Calibri" w:hAnsi="Calibri" w:cs="Calibri"/>
          <w:sz w:val="24"/>
          <w:szCs w:val="24"/>
        </w:rPr>
        <w:t xml:space="preserve">Working closely with all of the team and </w:t>
      </w:r>
      <w:r w:rsidR="0089727D">
        <w:rPr>
          <w:rFonts w:ascii="Calibri" w:hAnsi="Calibri" w:cs="Calibri"/>
          <w:sz w:val="24"/>
          <w:szCs w:val="24"/>
        </w:rPr>
        <w:t>Business</w:t>
      </w:r>
      <w:r>
        <w:rPr>
          <w:rFonts w:ascii="Calibri" w:hAnsi="Calibri" w:cs="Calibri"/>
          <w:sz w:val="24"/>
          <w:szCs w:val="24"/>
        </w:rPr>
        <w:t xml:space="preserve"> skills advisers</w:t>
      </w:r>
      <w:r w:rsidR="00801F29">
        <w:rPr>
          <w:rFonts w:ascii="Calibri" w:hAnsi="Calibri" w:cs="Calibri"/>
          <w:sz w:val="24"/>
          <w:szCs w:val="24"/>
        </w:rPr>
        <w:t xml:space="preserve"> to share knowledge</w:t>
      </w:r>
      <w:r>
        <w:rPr>
          <w:rFonts w:ascii="Calibri" w:hAnsi="Calibri" w:cs="Calibri"/>
          <w:sz w:val="24"/>
          <w:szCs w:val="24"/>
        </w:rPr>
        <w:t>.</w:t>
      </w:r>
    </w:p>
    <w:p w:rsidR="00FC0199" w:rsidRPr="008A41C5" w:rsidRDefault="00FC0199" w:rsidP="00417993">
      <w:pPr>
        <w:pStyle w:val="bullet"/>
        <w:numPr>
          <w:ilvl w:val="2"/>
          <w:numId w:val="39"/>
        </w:numPr>
        <w:suppressAutoHyphens w:val="0"/>
        <w:spacing w:after="0"/>
        <w:ind w:left="1077" w:hanging="357"/>
        <w:jc w:val="left"/>
        <w:rPr>
          <w:rFonts w:ascii="Calibri" w:hAnsi="Calibri" w:cs="Calibri"/>
          <w:sz w:val="24"/>
          <w:szCs w:val="24"/>
        </w:rPr>
      </w:pPr>
      <w:r w:rsidRPr="008A41C5">
        <w:rPr>
          <w:rFonts w:ascii="Calibri" w:hAnsi="Calibri" w:cs="Calibri"/>
          <w:sz w:val="24"/>
          <w:szCs w:val="24"/>
        </w:rPr>
        <w:t>Develop and main</w:t>
      </w:r>
      <w:r>
        <w:rPr>
          <w:rFonts w:ascii="Calibri" w:hAnsi="Calibri" w:cs="Calibri"/>
          <w:sz w:val="24"/>
          <w:szCs w:val="24"/>
        </w:rPr>
        <w:t xml:space="preserve">tain relationship with business, </w:t>
      </w:r>
      <w:r w:rsidRPr="008A41C5">
        <w:rPr>
          <w:rFonts w:ascii="Calibri" w:hAnsi="Calibri" w:cs="Calibri"/>
          <w:sz w:val="24"/>
          <w:szCs w:val="24"/>
        </w:rPr>
        <w:t xml:space="preserve">relevant </w:t>
      </w:r>
      <w:r>
        <w:rPr>
          <w:rFonts w:ascii="Calibri" w:hAnsi="Calibri" w:cs="Calibri"/>
          <w:sz w:val="24"/>
          <w:szCs w:val="24"/>
        </w:rPr>
        <w:t xml:space="preserve">training </w:t>
      </w:r>
      <w:r w:rsidRPr="008A41C5">
        <w:rPr>
          <w:rFonts w:ascii="Calibri" w:hAnsi="Calibri" w:cs="Calibri"/>
          <w:sz w:val="24"/>
          <w:szCs w:val="24"/>
        </w:rPr>
        <w:t xml:space="preserve">providers </w:t>
      </w:r>
      <w:r>
        <w:rPr>
          <w:rFonts w:ascii="Calibri" w:hAnsi="Calibri" w:cs="Calibri"/>
          <w:sz w:val="24"/>
          <w:szCs w:val="24"/>
        </w:rPr>
        <w:t xml:space="preserve">and business networks </w:t>
      </w:r>
      <w:r w:rsidRPr="008A41C5">
        <w:rPr>
          <w:rFonts w:ascii="Calibri" w:hAnsi="Calibri" w:cs="Calibri"/>
          <w:sz w:val="24"/>
          <w:szCs w:val="24"/>
        </w:rPr>
        <w:t>across your sectors/areas and work to increase individua</w:t>
      </w:r>
      <w:r w:rsidR="00801F29">
        <w:rPr>
          <w:rFonts w:ascii="Calibri" w:hAnsi="Calibri" w:cs="Calibri"/>
          <w:sz w:val="24"/>
          <w:szCs w:val="24"/>
        </w:rPr>
        <w:t>l relationships between businesses, partners and networks</w:t>
      </w:r>
      <w:r w:rsidRPr="008A41C5">
        <w:rPr>
          <w:rFonts w:ascii="Calibri" w:hAnsi="Calibri" w:cs="Calibri"/>
          <w:sz w:val="24"/>
          <w:szCs w:val="24"/>
        </w:rPr>
        <w:t xml:space="preserve">. </w:t>
      </w:r>
    </w:p>
    <w:p w:rsidR="00FC0199" w:rsidRPr="0089727D" w:rsidRDefault="00FC0199" w:rsidP="00417993">
      <w:pPr>
        <w:pStyle w:val="bullet"/>
        <w:numPr>
          <w:ilvl w:val="2"/>
          <w:numId w:val="39"/>
        </w:numPr>
        <w:suppressAutoHyphens w:val="0"/>
        <w:spacing w:after="0"/>
        <w:ind w:left="1077" w:hanging="357"/>
        <w:jc w:val="left"/>
        <w:rPr>
          <w:rFonts w:ascii="Calibri" w:hAnsi="Calibri" w:cs="Calibri"/>
          <w:sz w:val="24"/>
          <w:szCs w:val="24"/>
        </w:rPr>
      </w:pPr>
      <w:r>
        <w:rPr>
          <w:rFonts w:ascii="Calibri" w:hAnsi="Calibri" w:cs="Calibri"/>
          <w:sz w:val="24"/>
          <w:szCs w:val="24"/>
        </w:rPr>
        <w:t xml:space="preserve">Promote the </w:t>
      </w:r>
      <w:r w:rsidRPr="008A41C5">
        <w:rPr>
          <w:rFonts w:ascii="Calibri" w:hAnsi="Calibri" w:cs="Calibri"/>
          <w:sz w:val="24"/>
          <w:szCs w:val="24"/>
        </w:rPr>
        <w:t xml:space="preserve">skills </w:t>
      </w:r>
      <w:r>
        <w:rPr>
          <w:rFonts w:ascii="Calibri" w:hAnsi="Calibri" w:cs="Calibri"/>
          <w:sz w:val="24"/>
          <w:szCs w:val="24"/>
        </w:rPr>
        <w:t>service</w:t>
      </w:r>
      <w:r w:rsidRPr="008A41C5">
        <w:rPr>
          <w:rFonts w:ascii="Calibri" w:hAnsi="Calibri" w:cs="Calibri"/>
          <w:sz w:val="24"/>
          <w:szCs w:val="24"/>
        </w:rPr>
        <w:t xml:space="preserve"> to business, developing an understanding of the sectors preferred mode of contact</w:t>
      </w:r>
      <w:r>
        <w:rPr>
          <w:rFonts w:ascii="Calibri" w:hAnsi="Calibri" w:cs="Calibri"/>
          <w:sz w:val="24"/>
          <w:szCs w:val="24"/>
        </w:rPr>
        <w:t xml:space="preserve"> and engagement methods</w:t>
      </w:r>
    </w:p>
    <w:p w:rsidR="00FC0199" w:rsidRDefault="00FC0199" w:rsidP="00FC0199">
      <w:pPr>
        <w:spacing w:before="240" w:after="120"/>
        <w:outlineLvl w:val="0"/>
        <w:rPr>
          <w:rFonts w:ascii="Calibri" w:hAnsi="Calibri" w:cs="Calibri"/>
          <w:b/>
          <w:sz w:val="24"/>
        </w:rPr>
      </w:pPr>
      <w:r>
        <w:rPr>
          <w:rFonts w:ascii="Calibri" w:hAnsi="Calibri" w:cs="Calibri"/>
          <w:b/>
          <w:sz w:val="24"/>
        </w:rPr>
        <w:t>Dimensions</w:t>
      </w:r>
    </w:p>
    <w:p w:rsidR="00FC0199" w:rsidRPr="009B59CE" w:rsidRDefault="00FC0199" w:rsidP="00FC0199">
      <w:pPr>
        <w:numPr>
          <w:ilvl w:val="1"/>
          <w:numId w:val="24"/>
        </w:numPr>
        <w:spacing w:before="120" w:after="120"/>
        <w:rPr>
          <w:rFonts w:ascii="Calibri" w:hAnsi="Calibri" w:cs="Calibri"/>
          <w:bCs/>
          <w:sz w:val="24"/>
        </w:rPr>
      </w:pPr>
      <w:r w:rsidRPr="009B59CE">
        <w:rPr>
          <w:rFonts w:ascii="Calibri" w:hAnsi="Calibri" w:cs="Calibri"/>
          <w:bCs/>
          <w:sz w:val="24"/>
        </w:rPr>
        <w:t>Budgetary Responsibilities</w:t>
      </w:r>
      <w:r w:rsidRPr="009B59CE">
        <w:rPr>
          <w:rFonts w:ascii="Calibri" w:hAnsi="Calibri" w:cs="Calibri"/>
          <w:bCs/>
          <w:sz w:val="24"/>
        </w:rPr>
        <w:tab/>
      </w:r>
      <w:r w:rsidRPr="009B59CE">
        <w:rPr>
          <w:rFonts w:ascii="Calibri" w:hAnsi="Calibri" w:cs="Calibri"/>
          <w:bCs/>
          <w:sz w:val="24"/>
        </w:rPr>
        <w:tab/>
      </w:r>
      <w:r>
        <w:rPr>
          <w:rFonts w:ascii="Calibri" w:hAnsi="Calibri" w:cs="Calibri"/>
          <w:bCs/>
          <w:sz w:val="24"/>
        </w:rPr>
        <w:t>£</w:t>
      </w:r>
      <w:r w:rsidRPr="009B59CE">
        <w:rPr>
          <w:rFonts w:ascii="Calibri" w:hAnsi="Calibri" w:cs="Calibri"/>
          <w:bCs/>
          <w:sz w:val="24"/>
        </w:rPr>
        <w:t>TBA</w:t>
      </w:r>
    </w:p>
    <w:p w:rsidR="00FC0199" w:rsidRDefault="00FC0199" w:rsidP="00FC0199">
      <w:pPr>
        <w:numPr>
          <w:ilvl w:val="1"/>
          <w:numId w:val="24"/>
        </w:numPr>
        <w:spacing w:before="120" w:after="120"/>
        <w:rPr>
          <w:rFonts w:ascii="Calibri" w:hAnsi="Calibri" w:cs="Calibri"/>
          <w:bCs/>
          <w:sz w:val="24"/>
        </w:rPr>
      </w:pPr>
      <w:r w:rsidRPr="009B59CE">
        <w:rPr>
          <w:rFonts w:ascii="Calibri" w:hAnsi="Calibri" w:cs="Calibri"/>
          <w:bCs/>
          <w:sz w:val="24"/>
        </w:rPr>
        <w:t>Line Management Responsibilities</w:t>
      </w:r>
      <w:r w:rsidRPr="009B59CE">
        <w:rPr>
          <w:rFonts w:ascii="Calibri" w:hAnsi="Calibri" w:cs="Calibri"/>
          <w:bCs/>
          <w:sz w:val="24"/>
        </w:rPr>
        <w:tab/>
      </w:r>
      <w:r>
        <w:rPr>
          <w:rFonts w:ascii="Calibri" w:hAnsi="Calibri" w:cs="Calibri"/>
          <w:bCs/>
          <w:sz w:val="24"/>
        </w:rPr>
        <w:t>0</w:t>
      </w:r>
    </w:p>
    <w:p w:rsidR="00FC0199" w:rsidRDefault="00FC0199" w:rsidP="00FC0199">
      <w:pPr>
        <w:numPr>
          <w:ilvl w:val="1"/>
          <w:numId w:val="24"/>
        </w:numPr>
        <w:spacing w:before="120" w:after="120"/>
        <w:rPr>
          <w:rFonts w:ascii="Calibri" w:hAnsi="Calibri" w:cs="Calibri"/>
          <w:bCs/>
          <w:sz w:val="24"/>
        </w:rPr>
      </w:pPr>
      <w:r>
        <w:rPr>
          <w:rFonts w:ascii="Calibri" w:hAnsi="Calibri" w:cs="Calibri"/>
          <w:bCs/>
          <w:sz w:val="24"/>
        </w:rPr>
        <w:t>Regular Contacts:</w:t>
      </w:r>
    </w:p>
    <w:p w:rsidR="00801F52" w:rsidRDefault="00530B0A" w:rsidP="0023187D">
      <w:pPr>
        <w:pStyle w:val="ListParagraph"/>
        <w:numPr>
          <w:ilvl w:val="0"/>
          <w:numId w:val="42"/>
        </w:numPr>
        <w:ind w:left="1418" w:right="181" w:hanging="284"/>
        <w:rPr>
          <w:rFonts w:ascii="Calibri" w:hAnsi="Calibri" w:cs="Calibri"/>
          <w:sz w:val="24"/>
        </w:rPr>
      </w:pPr>
      <w:r w:rsidRPr="00530B0A">
        <w:rPr>
          <w:rFonts w:ascii="Calibri" w:hAnsi="Calibri" w:cs="Calibri"/>
          <w:sz w:val="24"/>
        </w:rPr>
        <w:t>Business owners and leaders of business organisations</w:t>
      </w:r>
    </w:p>
    <w:p w:rsidR="00801F52" w:rsidRDefault="00FC0199" w:rsidP="0023187D">
      <w:pPr>
        <w:pStyle w:val="ListParagraph"/>
        <w:numPr>
          <w:ilvl w:val="0"/>
          <w:numId w:val="42"/>
        </w:numPr>
        <w:ind w:left="1418" w:right="181" w:hanging="284"/>
        <w:rPr>
          <w:rFonts w:ascii="Calibri" w:hAnsi="Calibri" w:cs="Calibri"/>
          <w:sz w:val="24"/>
        </w:rPr>
      </w:pPr>
      <w:r w:rsidRPr="00801F52">
        <w:rPr>
          <w:rFonts w:ascii="Calibri" w:hAnsi="Calibri" w:cs="Calibri"/>
          <w:sz w:val="24"/>
        </w:rPr>
        <w:t xml:space="preserve">Economic Development managers and </w:t>
      </w:r>
      <w:r w:rsidR="00530B0A" w:rsidRPr="00801F52">
        <w:rPr>
          <w:rFonts w:ascii="Calibri" w:hAnsi="Calibri" w:cs="Calibri"/>
          <w:sz w:val="24"/>
        </w:rPr>
        <w:t>other</w:t>
      </w:r>
      <w:r w:rsidRPr="00801F52">
        <w:rPr>
          <w:rFonts w:ascii="Calibri" w:hAnsi="Calibri" w:cs="Calibri"/>
          <w:sz w:val="24"/>
        </w:rPr>
        <w:t xml:space="preserve"> </w:t>
      </w:r>
      <w:r w:rsidR="00530B0A" w:rsidRPr="00801F52">
        <w:rPr>
          <w:rFonts w:ascii="Calibri" w:hAnsi="Calibri" w:cs="Calibri"/>
          <w:sz w:val="24"/>
        </w:rPr>
        <w:t>managers</w:t>
      </w:r>
      <w:r w:rsidRPr="00801F52">
        <w:rPr>
          <w:rFonts w:ascii="Calibri" w:hAnsi="Calibri" w:cs="Calibri"/>
          <w:sz w:val="24"/>
        </w:rPr>
        <w:t xml:space="preserve"> in West of England Unitary Authorities,</w:t>
      </w:r>
    </w:p>
    <w:p w:rsidR="00801F52" w:rsidRDefault="00FC0199" w:rsidP="0023187D">
      <w:pPr>
        <w:pStyle w:val="ListParagraph"/>
        <w:numPr>
          <w:ilvl w:val="0"/>
          <w:numId w:val="42"/>
        </w:numPr>
        <w:ind w:left="1418" w:right="181" w:hanging="284"/>
        <w:rPr>
          <w:rFonts w:ascii="Calibri" w:hAnsi="Calibri" w:cs="Calibri"/>
          <w:sz w:val="24"/>
        </w:rPr>
      </w:pPr>
      <w:r w:rsidRPr="00801F52">
        <w:rPr>
          <w:rFonts w:ascii="Calibri" w:hAnsi="Calibri" w:cs="Calibri"/>
          <w:sz w:val="24"/>
        </w:rPr>
        <w:t>Managers in Further Education, Higher Education, Independent Training Providers, Third Sector, adult training providers</w:t>
      </w:r>
    </w:p>
    <w:p w:rsidR="00530B0A" w:rsidRDefault="00FC0199" w:rsidP="0023187D">
      <w:pPr>
        <w:pStyle w:val="ListParagraph"/>
        <w:numPr>
          <w:ilvl w:val="0"/>
          <w:numId w:val="42"/>
        </w:numPr>
        <w:ind w:left="1418" w:right="181" w:hanging="284"/>
        <w:rPr>
          <w:rFonts w:ascii="Calibri" w:hAnsi="Calibri" w:cs="Calibri"/>
          <w:sz w:val="24"/>
        </w:rPr>
      </w:pPr>
      <w:r w:rsidRPr="00801F52">
        <w:rPr>
          <w:rFonts w:ascii="Calibri" w:hAnsi="Calibri" w:cs="Calibri"/>
          <w:sz w:val="24"/>
        </w:rPr>
        <w:t>National Careers Service, other skills related programmes in the sub-region</w:t>
      </w:r>
    </w:p>
    <w:p w:rsidR="00691E62" w:rsidRPr="00801F52" w:rsidRDefault="00691E62" w:rsidP="00691E62">
      <w:pPr>
        <w:pStyle w:val="ListParagraph"/>
        <w:ind w:left="1418" w:right="181"/>
        <w:rPr>
          <w:rFonts w:ascii="Calibri" w:hAnsi="Calibri" w:cs="Calibri"/>
          <w:sz w:val="24"/>
        </w:rPr>
      </w:pPr>
    </w:p>
    <w:p w:rsidR="00FC0199" w:rsidRPr="00B47369" w:rsidRDefault="00FC0199" w:rsidP="007B02D5">
      <w:pPr>
        <w:pStyle w:val="bullet"/>
        <w:numPr>
          <w:ilvl w:val="1"/>
          <w:numId w:val="24"/>
        </w:numPr>
        <w:suppressAutoHyphens w:val="0"/>
        <w:spacing w:after="0"/>
        <w:jc w:val="left"/>
        <w:rPr>
          <w:rFonts w:ascii="Calibri" w:hAnsi="Calibri" w:cs="Calibri"/>
          <w:sz w:val="24"/>
          <w:szCs w:val="24"/>
        </w:rPr>
      </w:pPr>
      <w:r w:rsidRPr="009B59CE">
        <w:rPr>
          <w:rFonts w:ascii="Calibri" w:hAnsi="Calibri" w:cs="Calibri"/>
          <w:sz w:val="24"/>
          <w:szCs w:val="24"/>
        </w:rPr>
        <w:t xml:space="preserve">Members of the </w:t>
      </w:r>
      <w:r>
        <w:rPr>
          <w:rFonts w:ascii="Calibri" w:hAnsi="Calibri" w:cs="Calibri"/>
          <w:sz w:val="24"/>
          <w:szCs w:val="24"/>
        </w:rPr>
        <w:t>LEP</w:t>
      </w:r>
      <w:r w:rsidR="00691E62">
        <w:rPr>
          <w:rFonts w:ascii="Calibri" w:hAnsi="Calibri" w:cs="Calibri"/>
          <w:sz w:val="24"/>
          <w:szCs w:val="24"/>
        </w:rPr>
        <w:t xml:space="preserve"> Business</w:t>
      </w:r>
      <w:r>
        <w:rPr>
          <w:rFonts w:ascii="Calibri" w:hAnsi="Calibri" w:cs="Calibri"/>
          <w:sz w:val="24"/>
          <w:szCs w:val="24"/>
        </w:rPr>
        <w:t xml:space="preserve"> Sector Groups</w:t>
      </w:r>
    </w:p>
    <w:p w:rsidR="00FC0199" w:rsidRPr="00B47369" w:rsidRDefault="00FC019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Advanced Engineering</w:t>
      </w:r>
      <w:r w:rsidR="00B47369" w:rsidRPr="00B47369">
        <w:rPr>
          <w:rFonts w:ascii="Calibri" w:hAnsi="Calibri" w:cs="Calibri"/>
          <w:bCs/>
          <w:sz w:val="24"/>
        </w:rPr>
        <w:t>, Aerospace and Defence</w:t>
      </w:r>
    </w:p>
    <w:p w:rsidR="00B47369" w:rsidRPr="00B47369" w:rsidRDefault="00B4736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Construction and Development</w:t>
      </w:r>
    </w:p>
    <w:p w:rsidR="00FC0199" w:rsidRPr="00B47369" w:rsidRDefault="00FC019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 xml:space="preserve">Professional Legal&amp; Financial Services </w:t>
      </w:r>
    </w:p>
    <w:p w:rsidR="00FC0199" w:rsidRPr="00B47369" w:rsidRDefault="00FC019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Creative and Digital</w:t>
      </w:r>
    </w:p>
    <w:p w:rsidR="00B47369" w:rsidRPr="00B47369" w:rsidRDefault="00B4736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Distribution</w:t>
      </w:r>
    </w:p>
    <w:p w:rsidR="00B47369" w:rsidRPr="00B47369" w:rsidRDefault="00B4736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Health &amp; Life Sciences</w:t>
      </w:r>
    </w:p>
    <w:p w:rsidR="00B47369" w:rsidRPr="00B47369" w:rsidRDefault="00B4736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High Tech</w:t>
      </w:r>
    </w:p>
    <w:p w:rsidR="00B47369" w:rsidRPr="00B47369" w:rsidRDefault="00FC019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Low Carbon industries</w:t>
      </w:r>
    </w:p>
    <w:p w:rsidR="00FC0199" w:rsidRPr="00B47369" w:rsidRDefault="00B4736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Visitor Economy</w:t>
      </w:r>
    </w:p>
    <w:p w:rsidR="00B47369" w:rsidRPr="00B47369" w:rsidRDefault="00B4736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Rural Economy</w:t>
      </w:r>
    </w:p>
    <w:p w:rsidR="00B47369" w:rsidRPr="00B47369" w:rsidRDefault="00B4736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Retail</w:t>
      </w:r>
    </w:p>
    <w:p w:rsidR="00FC0199" w:rsidRDefault="00B47369" w:rsidP="007B02D5">
      <w:pPr>
        <w:pStyle w:val="ListParagraph"/>
        <w:numPr>
          <w:ilvl w:val="0"/>
          <w:numId w:val="43"/>
        </w:numPr>
        <w:ind w:left="1418" w:hanging="284"/>
        <w:rPr>
          <w:rFonts w:ascii="Calibri" w:hAnsi="Calibri" w:cs="Calibri"/>
          <w:bCs/>
          <w:sz w:val="24"/>
        </w:rPr>
      </w:pPr>
      <w:r w:rsidRPr="00B47369">
        <w:rPr>
          <w:rFonts w:ascii="Calibri" w:hAnsi="Calibri" w:cs="Calibri"/>
          <w:bCs/>
          <w:sz w:val="24"/>
        </w:rPr>
        <w:t>Social Enterprise</w:t>
      </w:r>
    </w:p>
    <w:p w:rsidR="007B02D5" w:rsidRPr="00530B0A" w:rsidRDefault="007B02D5" w:rsidP="007B02D5">
      <w:pPr>
        <w:pStyle w:val="ListParagraph"/>
        <w:ind w:left="1418"/>
        <w:rPr>
          <w:rFonts w:ascii="Calibri" w:hAnsi="Calibri" w:cs="Calibri"/>
          <w:bCs/>
          <w:sz w:val="24"/>
        </w:rPr>
      </w:pPr>
    </w:p>
    <w:p w:rsidR="00691E62" w:rsidRDefault="00FC0199" w:rsidP="00691E62">
      <w:pPr>
        <w:pStyle w:val="ListParagraph"/>
        <w:numPr>
          <w:ilvl w:val="1"/>
          <w:numId w:val="24"/>
        </w:numPr>
        <w:tabs>
          <w:tab w:val="left" w:pos="1005"/>
        </w:tabs>
        <w:rPr>
          <w:rFonts w:ascii="Calibri" w:hAnsi="Calibri" w:cs="Calibri"/>
          <w:sz w:val="24"/>
        </w:rPr>
      </w:pPr>
      <w:r>
        <w:rPr>
          <w:rFonts w:ascii="Calibri" w:hAnsi="Calibri" w:cs="Calibri"/>
          <w:sz w:val="24"/>
        </w:rPr>
        <w:t>Business member networks, industry bodies and sector skills councils.</w:t>
      </w:r>
    </w:p>
    <w:p w:rsidR="00691E62" w:rsidRDefault="00691E62" w:rsidP="00691E62">
      <w:pPr>
        <w:pStyle w:val="ListParagraph"/>
        <w:tabs>
          <w:tab w:val="left" w:pos="1005"/>
        </w:tabs>
        <w:rPr>
          <w:rFonts w:ascii="Calibri" w:hAnsi="Calibri" w:cs="Calibri"/>
          <w:sz w:val="24"/>
        </w:rPr>
      </w:pPr>
    </w:p>
    <w:p w:rsidR="00595A7E" w:rsidRPr="00691E62" w:rsidRDefault="00595A7E" w:rsidP="00691E62">
      <w:pPr>
        <w:tabs>
          <w:tab w:val="left" w:pos="1005"/>
        </w:tabs>
        <w:rPr>
          <w:rFonts w:ascii="Calibri" w:hAnsi="Calibri" w:cs="Calibri"/>
          <w:sz w:val="24"/>
        </w:rPr>
      </w:pPr>
    </w:p>
    <w:p w:rsidR="00530B0A" w:rsidRDefault="00530B0A" w:rsidP="00530B0A">
      <w:pPr>
        <w:pStyle w:val="ListParagraph"/>
        <w:tabs>
          <w:tab w:val="left" w:pos="1005"/>
        </w:tabs>
        <w:rPr>
          <w:rFonts w:ascii="Calibri" w:hAnsi="Calibri" w:cs="Calibri"/>
          <w:sz w:val="24"/>
        </w:rPr>
      </w:pPr>
    </w:p>
    <w:p w:rsidR="00960CA2" w:rsidRDefault="00960CA2">
      <w:pPr>
        <w:rPr>
          <w:rFonts w:ascii="Calibri" w:hAnsi="Calibri" w:cs="Calibri"/>
          <w:b/>
          <w:sz w:val="24"/>
        </w:rPr>
      </w:pPr>
      <w:r>
        <w:rPr>
          <w:rFonts w:ascii="Calibri" w:hAnsi="Calibri" w:cs="Calibri"/>
          <w:b/>
          <w:sz w:val="24"/>
        </w:rPr>
        <w:br w:type="page"/>
      </w:r>
    </w:p>
    <w:p w:rsidR="00417993" w:rsidRPr="00417993" w:rsidRDefault="00417993" w:rsidP="00417993">
      <w:pPr>
        <w:pStyle w:val="ListParagraph"/>
        <w:tabs>
          <w:tab w:val="left" w:pos="1005"/>
        </w:tabs>
        <w:ind w:left="0"/>
        <w:rPr>
          <w:rFonts w:ascii="Calibri" w:hAnsi="Calibri" w:cs="Calibri"/>
          <w:b/>
          <w:sz w:val="24"/>
        </w:rPr>
      </w:pPr>
      <w:r w:rsidRPr="00417993">
        <w:rPr>
          <w:rFonts w:ascii="Calibri" w:hAnsi="Calibri" w:cs="Calibri"/>
          <w:b/>
          <w:sz w:val="24"/>
        </w:rPr>
        <w:t>Person Specification</w:t>
      </w:r>
      <w:r w:rsidR="004D0706">
        <w:rPr>
          <w:rFonts w:ascii="Calibri" w:hAnsi="Calibri" w:cs="Calibri"/>
          <w:b/>
          <w:sz w:val="24"/>
        </w:rPr>
        <w:t xml:space="preserve"> – Business Skills Adviser</w:t>
      </w:r>
    </w:p>
    <w:p w:rsidR="00530B0A" w:rsidRDefault="00530B0A" w:rsidP="00530B0A">
      <w:pPr>
        <w:pStyle w:val="ListParagraph"/>
        <w:tabs>
          <w:tab w:val="left" w:pos="1005"/>
        </w:tabs>
        <w:rPr>
          <w:rFonts w:ascii="Calibri" w:hAnsi="Calibri" w:cs="Calibri"/>
          <w:sz w:val="24"/>
        </w:rPr>
      </w:pP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4269"/>
        <w:gridCol w:w="4270"/>
      </w:tblGrid>
      <w:tr w:rsidR="00EB15B4" w:rsidRPr="00120177" w:rsidTr="00C33DFB">
        <w:trPr>
          <w:tblHeader/>
        </w:trPr>
        <w:tc>
          <w:tcPr>
            <w:tcW w:w="1951" w:type="dxa"/>
            <w:tcBorders>
              <w:top w:val="single" w:sz="4" w:space="0" w:color="auto"/>
              <w:left w:val="single" w:sz="4" w:space="0" w:color="auto"/>
              <w:bottom w:val="single" w:sz="4" w:space="0" w:color="auto"/>
            </w:tcBorders>
            <w:shd w:val="clear" w:color="auto" w:fill="E6E6E6"/>
            <w:vAlign w:val="center"/>
          </w:tcPr>
          <w:p w:rsidR="00C33DFB" w:rsidRPr="00120177" w:rsidRDefault="00417993" w:rsidP="00C33DFB">
            <w:pPr>
              <w:rPr>
                <w:rFonts w:ascii="Calibri" w:hAnsi="Calibri" w:cs="Calibri"/>
                <w:b/>
                <w:bCs/>
                <w:sz w:val="24"/>
              </w:rPr>
            </w:pPr>
            <w:r>
              <w:rPr>
                <w:rFonts w:ascii="Calibri" w:hAnsi="Calibri" w:cs="Calibri"/>
                <w:b/>
                <w:bCs/>
                <w:sz w:val="24"/>
              </w:rPr>
              <w:t>S</w:t>
            </w:r>
            <w:r w:rsidR="00EB15B4" w:rsidRPr="00120177">
              <w:rPr>
                <w:rFonts w:ascii="Calibri" w:hAnsi="Calibri" w:cs="Calibri"/>
                <w:b/>
                <w:bCs/>
                <w:sz w:val="24"/>
              </w:rPr>
              <w:t>PECIFICATION</w:t>
            </w:r>
          </w:p>
        </w:tc>
        <w:tc>
          <w:tcPr>
            <w:tcW w:w="4269" w:type="dxa"/>
            <w:shd w:val="clear" w:color="auto" w:fill="E6E6E6"/>
            <w:vAlign w:val="center"/>
          </w:tcPr>
          <w:p w:rsidR="00EB15B4" w:rsidRPr="00120177" w:rsidRDefault="00EB15B4" w:rsidP="000F49A6">
            <w:pPr>
              <w:jc w:val="center"/>
              <w:rPr>
                <w:rFonts w:ascii="Calibri" w:hAnsi="Calibri" w:cs="Calibri"/>
                <w:b/>
                <w:bCs/>
                <w:sz w:val="24"/>
              </w:rPr>
            </w:pPr>
            <w:r w:rsidRPr="00120177">
              <w:rPr>
                <w:rFonts w:ascii="Calibri" w:hAnsi="Calibri" w:cs="Calibri"/>
                <w:b/>
                <w:bCs/>
                <w:sz w:val="24"/>
              </w:rPr>
              <w:t>ESSENTIAL</w:t>
            </w:r>
          </w:p>
        </w:tc>
        <w:tc>
          <w:tcPr>
            <w:tcW w:w="4270" w:type="dxa"/>
            <w:shd w:val="clear" w:color="auto" w:fill="E6E6E6"/>
            <w:vAlign w:val="center"/>
          </w:tcPr>
          <w:p w:rsidR="00EB15B4" w:rsidRPr="00120177" w:rsidRDefault="00EB15B4" w:rsidP="000F49A6">
            <w:pPr>
              <w:jc w:val="center"/>
              <w:rPr>
                <w:rFonts w:ascii="Calibri" w:hAnsi="Calibri" w:cs="Calibri"/>
                <w:b/>
                <w:bCs/>
                <w:sz w:val="24"/>
              </w:rPr>
            </w:pPr>
            <w:r w:rsidRPr="00120177">
              <w:rPr>
                <w:rFonts w:ascii="Calibri" w:hAnsi="Calibri" w:cs="Calibri"/>
                <w:b/>
                <w:bCs/>
                <w:sz w:val="24"/>
              </w:rPr>
              <w:t>DESIRABLE</w:t>
            </w:r>
          </w:p>
        </w:tc>
      </w:tr>
      <w:tr w:rsidR="00EB15B4" w:rsidRPr="00120177" w:rsidTr="00C33DFB">
        <w:trPr>
          <w:trHeight w:val="714"/>
        </w:trPr>
        <w:tc>
          <w:tcPr>
            <w:tcW w:w="1951" w:type="dxa"/>
            <w:tcBorders>
              <w:left w:val="single" w:sz="4" w:space="0" w:color="auto"/>
            </w:tcBorders>
            <w:vAlign w:val="center"/>
          </w:tcPr>
          <w:p w:rsidR="00EB15B4" w:rsidRPr="00120177" w:rsidRDefault="00EB15B4" w:rsidP="00C33DFB">
            <w:pPr>
              <w:rPr>
                <w:rFonts w:ascii="Calibri" w:hAnsi="Calibri" w:cs="Calibri"/>
                <w:b/>
                <w:bCs/>
                <w:sz w:val="24"/>
              </w:rPr>
            </w:pPr>
            <w:r w:rsidRPr="00120177">
              <w:rPr>
                <w:rFonts w:ascii="Calibri" w:hAnsi="Calibri" w:cs="Calibri"/>
                <w:b/>
                <w:bCs/>
                <w:sz w:val="24"/>
              </w:rPr>
              <w:t>QUALIFICATIONS</w:t>
            </w:r>
          </w:p>
        </w:tc>
        <w:tc>
          <w:tcPr>
            <w:tcW w:w="4269" w:type="dxa"/>
          </w:tcPr>
          <w:p w:rsidR="00C33DFB" w:rsidRPr="00120177" w:rsidRDefault="000F49A6" w:rsidP="00C33DFB">
            <w:pPr>
              <w:tabs>
                <w:tab w:val="left" w:pos="720"/>
              </w:tabs>
              <w:rPr>
                <w:rFonts w:ascii="Calibri" w:hAnsi="Calibri" w:cs="Calibri"/>
                <w:sz w:val="24"/>
              </w:rPr>
            </w:pPr>
            <w:r w:rsidRPr="00120177">
              <w:rPr>
                <w:rFonts w:ascii="Calibri" w:hAnsi="Calibri" w:cs="Calibri"/>
                <w:sz w:val="24"/>
              </w:rPr>
              <w:t>Qualified to degree or equival</w:t>
            </w:r>
            <w:r w:rsidR="00C33DFB" w:rsidRPr="00120177">
              <w:rPr>
                <w:rFonts w:ascii="Calibri" w:hAnsi="Calibri" w:cs="Calibri"/>
                <w:sz w:val="24"/>
              </w:rPr>
              <w:t>ent in relevant subject</w:t>
            </w:r>
          </w:p>
        </w:tc>
        <w:tc>
          <w:tcPr>
            <w:tcW w:w="4270" w:type="dxa"/>
          </w:tcPr>
          <w:p w:rsidR="00C33DFB" w:rsidRPr="00120177" w:rsidRDefault="00C33DFB" w:rsidP="00C33DFB">
            <w:pPr>
              <w:rPr>
                <w:rFonts w:ascii="Calibri" w:hAnsi="Calibri" w:cs="Calibri"/>
                <w:sz w:val="24"/>
              </w:rPr>
            </w:pPr>
          </w:p>
        </w:tc>
      </w:tr>
      <w:tr w:rsidR="00417993" w:rsidRPr="00120177" w:rsidTr="00C33DFB">
        <w:tc>
          <w:tcPr>
            <w:tcW w:w="1951" w:type="dxa"/>
            <w:tcBorders>
              <w:left w:val="single" w:sz="4" w:space="0" w:color="auto"/>
            </w:tcBorders>
            <w:vAlign w:val="center"/>
          </w:tcPr>
          <w:p w:rsidR="00417993" w:rsidRPr="00D5287F" w:rsidRDefault="00417993" w:rsidP="0019204F">
            <w:pPr>
              <w:rPr>
                <w:rFonts w:asciiTheme="minorHAnsi" w:hAnsiTheme="minorHAnsi" w:cstheme="minorHAnsi"/>
                <w:b/>
                <w:bCs/>
                <w:sz w:val="24"/>
              </w:rPr>
            </w:pPr>
            <w:r w:rsidRPr="00D5287F">
              <w:rPr>
                <w:rFonts w:asciiTheme="minorHAnsi" w:hAnsiTheme="minorHAnsi" w:cstheme="minorHAnsi"/>
                <w:b/>
                <w:bCs/>
                <w:sz w:val="24"/>
              </w:rPr>
              <w:t>KNOWLEDGE</w:t>
            </w:r>
          </w:p>
        </w:tc>
        <w:tc>
          <w:tcPr>
            <w:tcW w:w="4269" w:type="dxa"/>
          </w:tcPr>
          <w:p w:rsidR="00417993" w:rsidRPr="00D5287F" w:rsidRDefault="00417993" w:rsidP="0019204F">
            <w:pPr>
              <w:tabs>
                <w:tab w:val="left" w:pos="720"/>
              </w:tabs>
              <w:rPr>
                <w:rFonts w:asciiTheme="minorHAnsi" w:hAnsiTheme="minorHAnsi" w:cstheme="minorHAnsi"/>
                <w:sz w:val="24"/>
              </w:rPr>
            </w:pPr>
            <w:r w:rsidRPr="00D5287F">
              <w:rPr>
                <w:rFonts w:asciiTheme="minorHAnsi" w:hAnsiTheme="minorHAnsi" w:cstheme="minorHAnsi"/>
                <w:sz w:val="24"/>
              </w:rPr>
              <w:t xml:space="preserve">Understanding of the national and local skills policy context and practices of </w:t>
            </w:r>
            <w:r w:rsidR="00322F03">
              <w:rPr>
                <w:rFonts w:asciiTheme="minorHAnsi" w:hAnsiTheme="minorHAnsi" w:cstheme="minorHAnsi"/>
                <w:sz w:val="24"/>
              </w:rPr>
              <w:t>two</w:t>
            </w:r>
            <w:r w:rsidRPr="00D5287F">
              <w:rPr>
                <w:rFonts w:asciiTheme="minorHAnsi" w:hAnsiTheme="minorHAnsi" w:cstheme="minorHAnsi"/>
                <w:sz w:val="24"/>
              </w:rPr>
              <w:t xml:space="preserve"> or more of the following organisations/sectors:</w:t>
            </w:r>
          </w:p>
          <w:p w:rsidR="00417993" w:rsidRPr="00D5287F" w:rsidRDefault="00417993" w:rsidP="00417993">
            <w:pPr>
              <w:pStyle w:val="ListParagraph"/>
              <w:numPr>
                <w:ilvl w:val="0"/>
                <w:numId w:val="40"/>
              </w:numPr>
              <w:rPr>
                <w:rFonts w:asciiTheme="minorHAnsi" w:hAnsiTheme="minorHAnsi" w:cstheme="minorHAnsi"/>
                <w:sz w:val="24"/>
              </w:rPr>
            </w:pPr>
            <w:r w:rsidRPr="00D5287F">
              <w:rPr>
                <w:rFonts w:asciiTheme="minorHAnsi" w:hAnsiTheme="minorHAnsi" w:cstheme="minorHAnsi"/>
                <w:sz w:val="24"/>
              </w:rPr>
              <w:t>Further Education</w:t>
            </w:r>
          </w:p>
          <w:p w:rsidR="00417993" w:rsidRPr="00D5287F" w:rsidRDefault="00417993" w:rsidP="00417993">
            <w:pPr>
              <w:pStyle w:val="ListParagraph"/>
              <w:numPr>
                <w:ilvl w:val="0"/>
                <w:numId w:val="40"/>
              </w:numPr>
              <w:tabs>
                <w:tab w:val="left" w:pos="720"/>
              </w:tabs>
              <w:rPr>
                <w:rFonts w:asciiTheme="minorHAnsi" w:hAnsiTheme="minorHAnsi" w:cstheme="minorHAnsi"/>
                <w:sz w:val="24"/>
              </w:rPr>
            </w:pPr>
            <w:r w:rsidRPr="00D5287F">
              <w:rPr>
                <w:rFonts w:asciiTheme="minorHAnsi" w:hAnsiTheme="minorHAnsi" w:cstheme="minorHAnsi"/>
                <w:sz w:val="24"/>
              </w:rPr>
              <w:t>Higher Education</w:t>
            </w:r>
          </w:p>
          <w:p w:rsidR="00417993" w:rsidRPr="00D5287F" w:rsidRDefault="00417993" w:rsidP="00417993">
            <w:pPr>
              <w:pStyle w:val="ListParagraph"/>
              <w:numPr>
                <w:ilvl w:val="0"/>
                <w:numId w:val="40"/>
              </w:numPr>
              <w:tabs>
                <w:tab w:val="left" w:pos="720"/>
              </w:tabs>
              <w:rPr>
                <w:rFonts w:asciiTheme="minorHAnsi" w:hAnsiTheme="minorHAnsi" w:cstheme="minorHAnsi"/>
                <w:sz w:val="24"/>
              </w:rPr>
            </w:pPr>
            <w:r w:rsidRPr="00D5287F">
              <w:rPr>
                <w:rFonts w:asciiTheme="minorHAnsi" w:hAnsiTheme="minorHAnsi" w:cstheme="minorHAnsi"/>
                <w:sz w:val="24"/>
              </w:rPr>
              <w:t>Business organisations, CBI,FSB, IoD, Business West</w:t>
            </w:r>
          </w:p>
          <w:p w:rsidR="00417993" w:rsidRPr="00D5287F" w:rsidRDefault="00417993" w:rsidP="00417993">
            <w:pPr>
              <w:pStyle w:val="ListParagraph"/>
              <w:numPr>
                <w:ilvl w:val="0"/>
                <w:numId w:val="40"/>
              </w:numPr>
              <w:tabs>
                <w:tab w:val="left" w:pos="720"/>
              </w:tabs>
              <w:rPr>
                <w:rFonts w:asciiTheme="minorHAnsi" w:hAnsiTheme="minorHAnsi" w:cstheme="minorHAnsi"/>
                <w:sz w:val="24"/>
              </w:rPr>
            </w:pPr>
            <w:r w:rsidRPr="00D5287F">
              <w:rPr>
                <w:rFonts w:asciiTheme="minorHAnsi" w:hAnsiTheme="minorHAnsi" w:cstheme="minorHAnsi"/>
                <w:sz w:val="24"/>
              </w:rPr>
              <w:t>Skills Funding Agency</w:t>
            </w:r>
          </w:p>
          <w:p w:rsidR="00417993" w:rsidRPr="00D5287F" w:rsidRDefault="00417993" w:rsidP="00417993">
            <w:pPr>
              <w:pStyle w:val="ListParagraph"/>
              <w:numPr>
                <w:ilvl w:val="0"/>
                <w:numId w:val="40"/>
              </w:numPr>
              <w:tabs>
                <w:tab w:val="left" w:pos="720"/>
              </w:tabs>
              <w:rPr>
                <w:rFonts w:asciiTheme="minorHAnsi" w:hAnsiTheme="minorHAnsi" w:cstheme="minorHAnsi"/>
                <w:sz w:val="24"/>
              </w:rPr>
            </w:pPr>
            <w:r w:rsidRPr="00D5287F">
              <w:rPr>
                <w:rFonts w:asciiTheme="minorHAnsi" w:hAnsiTheme="minorHAnsi" w:cstheme="minorHAnsi"/>
                <w:sz w:val="24"/>
              </w:rPr>
              <w:t>Job Centre Plus</w:t>
            </w:r>
          </w:p>
          <w:p w:rsidR="00417993" w:rsidRPr="00D5287F" w:rsidRDefault="00417993" w:rsidP="00417993">
            <w:pPr>
              <w:pStyle w:val="ListParagraph"/>
              <w:numPr>
                <w:ilvl w:val="0"/>
                <w:numId w:val="40"/>
              </w:numPr>
              <w:tabs>
                <w:tab w:val="left" w:pos="720"/>
              </w:tabs>
              <w:rPr>
                <w:rFonts w:asciiTheme="minorHAnsi" w:hAnsiTheme="minorHAnsi" w:cstheme="minorHAnsi"/>
                <w:sz w:val="24"/>
              </w:rPr>
            </w:pPr>
            <w:r w:rsidRPr="00D5287F">
              <w:rPr>
                <w:rFonts w:asciiTheme="minorHAnsi" w:hAnsiTheme="minorHAnsi" w:cstheme="minorHAnsi"/>
                <w:sz w:val="24"/>
              </w:rPr>
              <w:t>National Apprenticeship Service</w:t>
            </w:r>
          </w:p>
          <w:p w:rsidR="00417993" w:rsidRPr="00D5287F" w:rsidRDefault="00417993" w:rsidP="00417993">
            <w:pPr>
              <w:pStyle w:val="ListParagraph"/>
              <w:numPr>
                <w:ilvl w:val="0"/>
                <w:numId w:val="40"/>
              </w:numPr>
              <w:rPr>
                <w:rFonts w:asciiTheme="minorHAnsi" w:hAnsiTheme="minorHAnsi" w:cstheme="minorHAnsi"/>
                <w:sz w:val="24"/>
              </w:rPr>
            </w:pPr>
            <w:r w:rsidRPr="00D5287F">
              <w:rPr>
                <w:rFonts w:asciiTheme="minorHAnsi" w:hAnsiTheme="minorHAnsi" w:cstheme="minorHAnsi"/>
                <w:sz w:val="24"/>
              </w:rPr>
              <w:t>Third Sector</w:t>
            </w:r>
          </w:p>
          <w:p w:rsidR="00417993" w:rsidRPr="00D5287F" w:rsidRDefault="00417993" w:rsidP="00417993">
            <w:pPr>
              <w:pStyle w:val="ListParagraph"/>
              <w:numPr>
                <w:ilvl w:val="0"/>
                <w:numId w:val="40"/>
              </w:numPr>
              <w:tabs>
                <w:tab w:val="left" w:pos="720"/>
              </w:tabs>
              <w:rPr>
                <w:rFonts w:asciiTheme="minorHAnsi" w:hAnsiTheme="minorHAnsi" w:cstheme="minorHAnsi"/>
                <w:sz w:val="24"/>
              </w:rPr>
            </w:pPr>
            <w:r w:rsidRPr="00D5287F">
              <w:rPr>
                <w:rFonts w:asciiTheme="minorHAnsi" w:hAnsiTheme="minorHAnsi" w:cstheme="minorHAnsi"/>
                <w:sz w:val="24"/>
              </w:rPr>
              <w:t>Local Authorities</w:t>
            </w:r>
          </w:p>
          <w:p w:rsidR="00417993" w:rsidRDefault="00417993" w:rsidP="0019204F">
            <w:pPr>
              <w:rPr>
                <w:rFonts w:asciiTheme="minorHAnsi" w:hAnsiTheme="minorHAnsi" w:cstheme="minorHAnsi"/>
                <w:sz w:val="24"/>
              </w:rPr>
            </w:pPr>
            <w:r w:rsidRPr="00D5287F">
              <w:rPr>
                <w:rFonts w:asciiTheme="minorHAnsi" w:hAnsiTheme="minorHAnsi" w:cstheme="minorHAnsi"/>
                <w:sz w:val="24"/>
              </w:rPr>
              <w:t>Understanding of the local skills issues and challenges for SMEs in the West of England</w:t>
            </w:r>
            <w:r w:rsidR="00322F03">
              <w:rPr>
                <w:rFonts w:asciiTheme="minorHAnsi" w:hAnsiTheme="minorHAnsi" w:cstheme="minorHAnsi"/>
                <w:sz w:val="24"/>
              </w:rPr>
              <w:t>.</w:t>
            </w:r>
          </w:p>
          <w:p w:rsidR="00322F03" w:rsidRDefault="00322F03" w:rsidP="0019204F">
            <w:pPr>
              <w:rPr>
                <w:rFonts w:asciiTheme="minorHAnsi" w:hAnsiTheme="minorHAnsi" w:cstheme="minorHAnsi"/>
                <w:sz w:val="24"/>
              </w:rPr>
            </w:pPr>
          </w:p>
          <w:p w:rsidR="004D0706" w:rsidRPr="00D5287F" w:rsidRDefault="00322F03" w:rsidP="0019204F">
            <w:pPr>
              <w:rPr>
                <w:rFonts w:asciiTheme="minorHAnsi" w:hAnsiTheme="minorHAnsi" w:cstheme="minorHAnsi"/>
                <w:sz w:val="24"/>
              </w:rPr>
            </w:pPr>
            <w:r>
              <w:rPr>
                <w:rFonts w:asciiTheme="minorHAnsi" w:hAnsiTheme="minorHAnsi" w:cstheme="minorHAnsi"/>
                <w:sz w:val="24"/>
              </w:rPr>
              <w:t xml:space="preserve">Understanding the needs and challenges </w:t>
            </w:r>
            <w:r w:rsidR="004D0706">
              <w:rPr>
                <w:rFonts w:asciiTheme="minorHAnsi" w:hAnsiTheme="minorHAnsi" w:cstheme="minorHAnsi"/>
                <w:sz w:val="24"/>
              </w:rPr>
              <w:t xml:space="preserve">(particularly skills) </w:t>
            </w:r>
            <w:r>
              <w:rPr>
                <w:rFonts w:asciiTheme="minorHAnsi" w:hAnsiTheme="minorHAnsi" w:cstheme="minorHAnsi"/>
                <w:sz w:val="24"/>
              </w:rPr>
              <w:t>of at</w:t>
            </w:r>
            <w:r w:rsidR="004D0706">
              <w:rPr>
                <w:rFonts w:asciiTheme="minorHAnsi" w:hAnsiTheme="minorHAnsi" w:cstheme="minorHAnsi"/>
                <w:sz w:val="24"/>
              </w:rPr>
              <w:t xml:space="preserve"> least</w:t>
            </w:r>
            <w:r>
              <w:rPr>
                <w:rFonts w:asciiTheme="minorHAnsi" w:hAnsiTheme="minorHAnsi" w:cstheme="minorHAnsi"/>
                <w:sz w:val="24"/>
              </w:rPr>
              <w:t xml:space="preserve"> 1 of the West of England LEP Business sector groups.</w:t>
            </w:r>
          </w:p>
        </w:tc>
        <w:tc>
          <w:tcPr>
            <w:tcW w:w="4270" w:type="dxa"/>
          </w:tcPr>
          <w:p w:rsidR="00417993" w:rsidRPr="00D5287F" w:rsidRDefault="00417993" w:rsidP="0019204F">
            <w:pPr>
              <w:tabs>
                <w:tab w:val="left" w:pos="720"/>
              </w:tabs>
              <w:rPr>
                <w:rFonts w:asciiTheme="minorHAnsi" w:hAnsiTheme="minorHAnsi" w:cstheme="minorHAnsi"/>
                <w:sz w:val="24"/>
              </w:rPr>
            </w:pPr>
            <w:r w:rsidRPr="00D5287F">
              <w:rPr>
                <w:rFonts w:asciiTheme="minorHAnsi" w:hAnsiTheme="minorHAnsi" w:cstheme="minorHAnsi"/>
                <w:sz w:val="24"/>
              </w:rPr>
              <w:t>Understanding of European Funding</w:t>
            </w:r>
          </w:p>
          <w:p w:rsidR="00417993" w:rsidRPr="00D5287F" w:rsidRDefault="00417993" w:rsidP="0019204F">
            <w:pPr>
              <w:rPr>
                <w:rFonts w:asciiTheme="minorHAnsi" w:hAnsiTheme="minorHAnsi" w:cstheme="minorHAnsi"/>
                <w:sz w:val="24"/>
              </w:rPr>
            </w:pPr>
            <w:r w:rsidRPr="00D5287F">
              <w:rPr>
                <w:rFonts w:asciiTheme="minorHAnsi" w:hAnsiTheme="minorHAnsi" w:cstheme="minorHAnsi"/>
                <w:sz w:val="24"/>
              </w:rPr>
              <w:t>Rules and processes.</w:t>
            </w:r>
          </w:p>
          <w:p w:rsidR="00417993" w:rsidRPr="00D5287F" w:rsidRDefault="00417993" w:rsidP="0019204F">
            <w:pPr>
              <w:rPr>
                <w:rFonts w:asciiTheme="minorHAnsi" w:hAnsiTheme="minorHAnsi" w:cstheme="minorHAnsi"/>
                <w:sz w:val="24"/>
              </w:rPr>
            </w:pPr>
          </w:p>
          <w:p w:rsidR="00417993" w:rsidRDefault="00417993" w:rsidP="0019204F">
            <w:pPr>
              <w:rPr>
                <w:rFonts w:asciiTheme="minorHAnsi" w:hAnsiTheme="minorHAnsi" w:cstheme="minorHAnsi"/>
                <w:sz w:val="24"/>
              </w:rPr>
            </w:pPr>
            <w:r w:rsidRPr="00D5287F">
              <w:rPr>
                <w:rFonts w:asciiTheme="minorHAnsi" w:hAnsiTheme="minorHAnsi" w:cstheme="minorHAnsi"/>
                <w:sz w:val="24"/>
              </w:rPr>
              <w:t>Understanding of Government and other support for SMEs/the private sector</w:t>
            </w:r>
          </w:p>
          <w:p w:rsidR="00322F03" w:rsidRDefault="00322F03" w:rsidP="0019204F">
            <w:pPr>
              <w:rPr>
                <w:rFonts w:asciiTheme="minorHAnsi" w:hAnsiTheme="minorHAnsi" w:cstheme="minorHAnsi"/>
                <w:sz w:val="24"/>
              </w:rPr>
            </w:pPr>
          </w:p>
          <w:p w:rsidR="00322F03" w:rsidRPr="00D5287F" w:rsidRDefault="00322F03" w:rsidP="0019204F">
            <w:pPr>
              <w:rPr>
                <w:rFonts w:asciiTheme="minorHAnsi" w:hAnsiTheme="minorHAnsi" w:cstheme="minorHAnsi"/>
                <w:sz w:val="24"/>
              </w:rPr>
            </w:pPr>
            <w:r>
              <w:rPr>
                <w:rFonts w:asciiTheme="minorHAnsi" w:hAnsiTheme="minorHAnsi" w:cstheme="minorHAnsi"/>
                <w:sz w:val="24"/>
              </w:rPr>
              <w:t>Understanding the political landscape in the West of England including the challenges of a combine mayoral authority.</w:t>
            </w:r>
          </w:p>
        </w:tc>
      </w:tr>
      <w:tr w:rsidR="00EB15B4" w:rsidRPr="00120177" w:rsidTr="00C33DFB">
        <w:tc>
          <w:tcPr>
            <w:tcW w:w="1951" w:type="dxa"/>
            <w:tcBorders>
              <w:left w:val="single" w:sz="4" w:space="0" w:color="auto"/>
            </w:tcBorders>
            <w:vAlign w:val="center"/>
          </w:tcPr>
          <w:p w:rsidR="00EB15B4" w:rsidRPr="00120177" w:rsidRDefault="00EB15B4" w:rsidP="00C33DFB">
            <w:pPr>
              <w:rPr>
                <w:rFonts w:ascii="Calibri" w:hAnsi="Calibri" w:cs="Calibri"/>
                <w:b/>
                <w:bCs/>
                <w:sz w:val="24"/>
              </w:rPr>
            </w:pPr>
            <w:r w:rsidRPr="00120177">
              <w:rPr>
                <w:rFonts w:ascii="Calibri" w:hAnsi="Calibri" w:cs="Calibri"/>
                <w:b/>
                <w:bCs/>
                <w:sz w:val="24"/>
              </w:rPr>
              <w:t>EXPERIENCE</w:t>
            </w:r>
          </w:p>
        </w:tc>
        <w:tc>
          <w:tcPr>
            <w:tcW w:w="4269" w:type="dxa"/>
          </w:tcPr>
          <w:p w:rsidR="00322F03" w:rsidRDefault="00AE39EC" w:rsidP="00AE39EC">
            <w:pPr>
              <w:tabs>
                <w:tab w:val="left" w:pos="720"/>
              </w:tabs>
              <w:rPr>
                <w:rFonts w:ascii="Calibri" w:hAnsi="Calibri" w:cs="Calibri"/>
                <w:sz w:val="24"/>
              </w:rPr>
            </w:pPr>
            <w:r w:rsidRPr="008A41C5">
              <w:rPr>
                <w:rFonts w:ascii="Calibri" w:hAnsi="Calibri" w:cs="Calibri"/>
                <w:sz w:val="24"/>
              </w:rPr>
              <w:t xml:space="preserve">Successful experience in </w:t>
            </w:r>
            <w:r w:rsidR="00322F03">
              <w:rPr>
                <w:rFonts w:ascii="Calibri" w:hAnsi="Calibri" w:cs="Calibri"/>
                <w:sz w:val="24"/>
              </w:rPr>
              <w:t>an employer facing role which includes providing a service.</w:t>
            </w:r>
          </w:p>
          <w:p w:rsidR="00322F03" w:rsidRDefault="00322F03" w:rsidP="00AE39EC">
            <w:pPr>
              <w:tabs>
                <w:tab w:val="left" w:pos="720"/>
              </w:tabs>
              <w:rPr>
                <w:rFonts w:ascii="Calibri" w:hAnsi="Calibri" w:cs="Calibri"/>
                <w:sz w:val="24"/>
              </w:rPr>
            </w:pPr>
          </w:p>
          <w:p w:rsidR="00EB15B4" w:rsidRDefault="00322F03" w:rsidP="00AE39EC">
            <w:pPr>
              <w:tabs>
                <w:tab w:val="left" w:pos="720"/>
              </w:tabs>
              <w:rPr>
                <w:rFonts w:ascii="Calibri" w:hAnsi="Calibri" w:cs="Calibri"/>
                <w:sz w:val="24"/>
              </w:rPr>
            </w:pPr>
            <w:r>
              <w:rPr>
                <w:rFonts w:ascii="Calibri" w:hAnsi="Calibri" w:cs="Calibri"/>
                <w:sz w:val="24"/>
              </w:rPr>
              <w:t xml:space="preserve">Successful experience in </w:t>
            </w:r>
            <w:r w:rsidR="00AE39EC" w:rsidRPr="008A41C5">
              <w:rPr>
                <w:rFonts w:ascii="Calibri" w:hAnsi="Calibri" w:cs="Calibri"/>
                <w:sz w:val="24"/>
              </w:rPr>
              <w:t xml:space="preserve">providing and initiating </w:t>
            </w:r>
            <w:r w:rsidR="00417993">
              <w:rPr>
                <w:rFonts w:ascii="Calibri" w:hAnsi="Calibri" w:cs="Calibri"/>
                <w:sz w:val="24"/>
              </w:rPr>
              <w:t>action on employment and skills, particularly with an employer focus.</w:t>
            </w:r>
          </w:p>
          <w:p w:rsidR="00417993" w:rsidRDefault="00417993" w:rsidP="00AE39EC">
            <w:pPr>
              <w:tabs>
                <w:tab w:val="left" w:pos="720"/>
              </w:tabs>
              <w:rPr>
                <w:rFonts w:ascii="Calibri" w:hAnsi="Calibri" w:cs="Calibri"/>
                <w:sz w:val="24"/>
              </w:rPr>
            </w:pPr>
          </w:p>
          <w:p w:rsidR="00417993" w:rsidRDefault="00417993" w:rsidP="00417993">
            <w:pPr>
              <w:tabs>
                <w:tab w:val="left" w:pos="68"/>
              </w:tabs>
              <w:rPr>
                <w:rFonts w:asciiTheme="minorHAnsi" w:hAnsiTheme="minorHAnsi" w:cstheme="minorHAnsi"/>
                <w:sz w:val="24"/>
              </w:rPr>
            </w:pPr>
            <w:r w:rsidRPr="00D5287F">
              <w:rPr>
                <w:rFonts w:asciiTheme="minorHAnsi" w:hAnsiTheme="minorHAnsi" w:cstheme="minorHAnsi"/>
                <w:sz w:val="24"/>
              </w:rPr>
              <w:t>Experi</w:t>
            </w:r>
            <w:r>
              <w:rPr>
                <w:rFonts w:asciiTheme="minorHAnsi" w:hAnsiTheme="minorHAnsi" w:cstheme="minorHAnsi"/>
                <w:sz w:val="24"/>
              </w:rPr>
              <w:t>ence in creating regular status reports and evaluation documents.</w:t>
            </w:r>
          </w:p>
          <w:p w:rsidR="00417993" w:rsidRDefault="00417993" w:rsidP="00417993">
            <w:pPr>
              <w:tabs>
                <w:tab w:val="left" w:pos="68"/>
              </w:tabs>
              <w:rPr>
                <w:rFonts w:asciiTheme="minorHAnsi" w:hAnsiTheme="minorHAnsi" w:cstheme="minorHAnsi"/>
                <w:sz w:val="24"/>
              </w:rPr>
            </w:pPr>
          </w:p>
          <w:p w:rsidR="00417993" w:rsidRDefault="00417993" w:rsidP="00417993">
            <w:pPr>
              <w:tabs>
                <w:tab w:val="left" w:pos="68"/>
              </w:tabs>
              <w:rPr>
                <w:rFonts w:asciiTheme="minorHAnsi" w:hAnsiTheme="minorHAnsi" w:cstheme="minorHAnsi"/>
                <w:sz w:val="24"/>
              </w:rPr>
            </w:pPr>
            <w:r>
              <w:rPr>
                <w:rFonts w:asciiTheme="minorHAnsi" w:hAnsiTheme="minorHAnsi" w:cstheme="minorHAnsi"/>
                <w:sz w:val="24"/>
              </w:rPr>
              <w:t>Experience in collating and producing research papers and reports.</w:t>
            </w:r>
          </w:p>
          <w:p w:rsidR="00417993" w:rsidRDefault="00417993" w:rsidP="00417993">
            <w:pPr>
              <w:tabs>
                <w:tab w:val="left" w:pos="68"/>
              </w:tabs>
              <w:rPr>
                <w:rFonts w:asciiTheme="minorHAnsi" w:hAnsiTheme="minorHAnsi" w:cstheme="minorHAnsi"/>
                <w:sz w:val="24"/>
              </w:rPr>
            </w:pPr>
          </w:p>
          <w:p w:rsidR="0019204F" w:rsidRDefault="0019204F" w:rsidP="0019204F">
            <w:pPr>
              <w:tabs>
                <w:tab w:val="left" w:pos="720"/>
              </w:tabs>
              <w:rPr>
                <w:rFonts w:asciiTheme="minorHAnsi" w:hAnsiTheme="minorHAnsi" w:cstheme="minorHAnsi"/>
                <w:sz w:val="24"/>
              </w:rPr>
            </w:pPr>
            <w:r w:rsidRPr="00D5287F">
              <w:rPr>
                <w:rFonts w:asciiTheme="minorHAnsi" w:hAnsiTheme="minorHAnsi" w:cstheme="minorHAnsi"/>
                <w:sz w:val="24"/>
              </w:rPr>
              <w:t xml:space="preserve">Strong communication skills and experience of working with </w:t>
            </w:r>
            <w:r>
              <w:rPr>
                <w:rFonts w:asciiTheme="minorHAnsi" w:hAnsiTheme="minorHAnsi" w:cstheme="minorHAnsi"/>
                <w:sz w:val="24"/>
              </w:rPr>
              <w:t>a range of partners and stakeholders with wide ranging needs.</w:t>
            </w:r>
          </w:p>
          <w:p w:rsidR="00417993" w:rsidRDefault="00417993" w:rsidP="00417993">
            <w:pPr>
              <w:tabs>
                <w:tab w:val="left" w:pos="68"/>
              </w:tabs>
              <w:rPr>
                <w:rFonts w:asciiTheme="minorHAnsi" w:hAnsiTheme="minorHAnsi" w:cstheme="minorHAnsi"/>
                <w:sz w:val="24"/>
              </w:rPr>
            </w:pPr>
            <w:r w:rsidRPr="00D5287F">
              <w:rPr>
                <w:rFonts w:asciiTheme="minorHAnsi" w:hAnsiTheme="minorHAnsi" w:cstheme="minorHAnsi"/>
                <w:sz w:val="24"/>
              </w:rPr>
              <w:t>Strong computer literacy for MS Office, Excel, Websites, CRM systems and other project related tools.</w:t>
            </w:r>
          </w:p>
          <w:p w:rsidR="00417993" w:rsidRPr="00120177" w:rsidRDefault="00417993" w:rsidP="00417993">
            <w:pPr>
              <w:tabs>
                <w:tab w:val="left" w:pos="720"/>
              </w:tabs>
              <w:rPr>
                <w:rFonts w:ascii="Calibri" w:hAnsi="Calibri" w:cs="Calibri"/>
                <w:sz w:val="24"/>
              </w:rPr>
            </w:pPr>
            <w:r w:rsidRPr="00D5287F">
              <w:rPr>
                <w:rFonts w:asciiTheme="minorHAnsi" w:hAnsiTheme="minorHAnsi" w:cstheme="minorHAnsi"/>
                <w:sz w:val="24"/>
              </w:rPr>
              <w:t>Experience of customer relationship management systems and data management.</w:t>
            </w:r>
          </w:p>
        </w:tc>
        <w:tc>
          <w:tcPr>
            <w:tcW w:w="4270" w:type="dxa"/>
          </w:tcPr>
          <w:p w:rsidR="00EB15B4" w:rsidRDefault="00417993" w:rsidP="00C33DFB">
            <w:pPr>
              <w:rPr>
                <w:rFonts w:ascii="Calibri" w:hAnsi="Calibri" w:cs="Calibri"/>
                <w:sz w:val="24"/>
              </w:rPr>
            </w:pPr>
            <w:r>
              <w:rPr>
                <w:rFonts w:ascii="Calibri" w:hAnsi="Calibri" w:cs="Calibri"/>
                <w:sz w:val="24"/>
              </w:rPr>
              <w:t>Business Skills engagement or related activity.</w:t>
            </w:r>
          </w:p>
          <w:p w:rsidR="00417993" w:rsidRDefault="00417993" w:rsidP="00C33DFB">
            <w:pPr>
              <w:rPr>
                <w:rFonts w:ascii="Calibri" w:hAnsi="Calibri" w:cs="Calibri"/>
                <w:sz w:val="24"/>
              </w:rPr>
            </w:pPr>
          </w:p>
          <w:p w:rsidR="00417993" w:rsidRDefault="00417993" w:rsidP="00C33DFB">
            <w:pPr>
              <w:rPr>
                <w:rFonts w:ascii="Calibri" w:hAnsi="Calibri" w:cs="Calibri"/>
                <w:sz w:val="24"/>
              </w:rPr>
            </w:pPr>
            <w:r>
              <w:rPr>
                <w:rFonts w:ascii="Calibri" w:hAnsi="Calibri" w:cs="Calibri"/>
                <w:sz w:val="24"/>
              </w:rPr>
              <w:t>Writing for social media platforms and creating web content.</w:t>
            </w:r>
          </w:p>
          <w:p w:rsidR="0019204F" w:rsidRDefault="0019204F" w:rsidP="00C33DFB">
            <w:pPr>
              <w:rPr>
                <w:rFonts w:ascii="Calibri" w:hAnsi="Calibri" w:cs="Calibri"/>
                <w:sz w:val="24"/>
              </w:rPr>
            </w:pPr>
          </w:p>
          <w:p w:rsidR="0019204F" w:rsidRDefault="0019204F" w:rsidP="00C33DFB">
            <w:pPr>
              <w:rPr>
                <w:rFonts w:asciiTheme="minorHAnsi" w:hAnsiTheme="minorHAnsi" w:cstheme="minorHAnsi"/>
                <w:sz w:val="24"/>
              </w:rPr>
            </w:pPr>
            <w:r w:rsidRPr="00D5287F">
              <w:rPr>
                <w:rFonts w:asciiTheme="minorHAnsi" w:hAnsiTheme="minorHAnsi" w:cstheme="minorHAnsi"/>
                <w:sz w:val="24"/>
              </w:rPr>
              <w:t>Experience in the delivery and co-ordination of European Funded Programmes (ESIF/ERDF)</w:t>
            </w:r>
          </w:p>
          <w:p w:rsidR="0019204F" w:rsidRDefault="0019204F" w:rsidP="00C33DFB">
            <w:pPr>
              <w:rPr>
                <w:rFonts w:asciiTheme="minorHAnsi" w:hAnsiTheme="minorHAnsi" w:cstheme="minorHAnsi"/>
                <w:sz w:val="24"/>
              </w:rPr>
            </w:pPr>
          </w:p>
          <w:p w:rsidR="0019204F" w:rsidRDefault="0019204F" w:rsidP="00C33DFB">
            <w:pPr>
              <w:rPr>
                <w:rFonts w:asciiTheme="minorHAnsi" w:hAnsiTheme="minorHAnsi" w:cstheme="minorHAnsi"/>
                <w:sz w:val="24"/>
              </w:rPr>
            </w:pPr>
            <w:r>
              <w:rPr>
                <w:rFonts w:asciiTheme="minorHAnsi" w:hAnsiTheme="minorHAnsi" w:cstheme="minorHAnsi"/>
                <w:sz w:val="24"/>
              </w:rPr>
              <w:t>Experience in creating or co-designing training courses.</w:t>
            </w:r>
          </w:p>
          <w:p w:rsidR="0019204F" w:rsidRDefault="0019204F" w:rsidP="00C33DFB">
            <w:pPr>
              <w:rPr>
                <w:rFonts w:asciiTheme="minorHAnsi" w:hAnsiTheme="minorHAnsi" w:cstheme="minorHAnsi"/>
                <w:sz w:val="24"/>
              </w:rPr>
            </w:pPr>
          </w:p>
          <w:p w:rsidR="0019204F" w:rsidRDefault="0019204F" w:rsidP="00C33DFB">
            <w:pPr>
              <w:rPr>
                <w:rFonts w:asciiTheme="minorHAnsi" w:hAnsiTheme="minorHAnsi" w:cstheme="minorHAnsi"/>
                <w:sz w:val="24"/>
              </w:rPr>
            </w:pPr>
            <w:r>
              <w:rPr>
                <w:rFonts w:asciiTheme="minorHAnsi" w:hAnsiTheme="minorHAnsi" w:cstheme="minorHAnsi"/>
                <w:sz w:val="24"/>
              </w:rPr>
              <w:t>Experience of working with or liaising with HE/FE or independent training providers.</w:t>
            </w:r>
          </w:p>
          <w:p w:rsidR="001F2446" w:rsidRDefault="001F2446" w:rsidP="00C33DFB">
            <w:pPr>
              <w:rPr>
                <w:rFonts w:asciiTheme="minorHAnsi" w:hAnsiTheme="minorHAnsi" w:cstheme="minorHAnsi"/>
                <w:sz w:val="24"/>
              </w:rPr>
            </w:pPr>
          </w:p>
          <w:p w:rsidR="001F2446" w:rsidRPr="00120177" w:rsidRDefault="001F2446" w:rsidP="00C33DFB">
            <w:pPr>
              <w:rPr>
                <w:rFonts w:ascii="Calibri" w:hAnsi="Calibri" w:cs="Calibri"/>
                <w:sz w:val="24"/>
              </w:rPr>
            </w:pPr>
            <w:r>
              <w:rPr>
                <w:rFonts w:asciiTheme="minorHAnsi" w:hAnsiTheme="minorHAnsi" w:cstheme="minorHAnsi"/>
                <w:sz w:val="24"/>
              </w:rPr>
              <w:t>Experience in customer / client facing role.</w:t>
            </w:r>
          </w:p>
        </w:tc>
      </w:tr>
      <w:tr w:rsidR="00EB15B4" w:rsidRPr="00120177" w:rsidTr="00C33DFB">
        <w:tc>
          <w:tcPr>
            <w:tcW w:w="1951" w:type="dxa"/>
            <w:tcBorders>
              <w:left w:val="single" w:sz="4" w:space="0" w:color="auto"/>
            </w:tcBorders>
            <w:vAlign w:val="center"/>
          </w:tcPr>
          <w:p w:rsidR="00EB15B4" w:rsidRPr="00120177" w:rsidRDefault="00EB15B4" w:rsidP="00C33DFB">
            <w:pPr>
              <w:rPr>
                <w:rFonts w:ascii="Calibri" w:hAnsi="Calibri" w:cs="Calibri"/>
                <w:b/>
                <w:bCs/>
                <w:sz w:val="24"/>
              </w:rPr>
            </w:pPr>
            <w:r w:rsidRPr="00120177">
              <w:rPr>
                <w:rFonts w:ascii="Calibri" w:hAnsi="Calibri" w:cs="Calibri"/>
                <w:b/>
                <w:bCs/>
                <w:sz w:val="24"/>
              </w:rPr>
              <w:t>SKILLS – personal</w:t>
            </w:r>
          </w:p>
        </w:tc>
        <w:tc>
          <w:tcPr>
            <w:tcW w:w="4269" w:type="dxa"/>
          </w:tcPr>
          <w:p w:rsidR="00322F03" w:rsidRDefault="00322F03" w:rsidP="00AE39EC">
            <w:pPr>
              <w:tabs>
                <w:tab w:val="left" w:pos="720"/>
              </w:tabs>
              <w:rPr>
                <w:rFonts w:ascii="Calibri" w:hAnsi="Calibri" w:cs="Calibri"/>
                <w:sz w:val="24"/>
              </w:rPr>
            </w:pPr>
            <w:r>
              <w:rPr>
                <w:rFonts w:ascii="Calibri" w:hAnsi="Calibri" w:cs="Calibri"/>
                <w:sz w:val="24"/>
              </w:rPr>
              <w:t>Passionate about skills and making</w:t>
            </w:r>
            <w:r w:rsidR="006B61E2">
              <w:rPr>
                <w:rFonts w:ascii="Calibri" w:hAnsi="Calibri" w:cs="Calibri"/>
                <w:sz w:val="24"/>
              </w:rPr>
              <w:t xml:space="preserve"> a significant contribution to </w:t>
            </w:r>
            <w:r>
              <w:rPr>
                <w:rFonts w:ascii="Calibri" w:hAnsi="Calibri" w:cs="Calibri"/>
                <w:sz w:val="24"/>
              </w:rPr>
              <w:t>the West of England skills landscape.</w:t>
            </w:r>
          </w:p>
          <w:p w:rsidR="00C33DFB" w:rsidRDefault="00AE39EC" w:rsidP="00AE39EC">
            <w:pPr>
              <w:tabs>
                <w:tab w:val="left" w:pos="720"/>
              </w:tabs>
              <w:rPr>
                <w:rFonts w:ascii="Calibri" w:hAnsi="Calibri" w:cs="Calibri"/>
                <w:sz w:val="24"/>
              </w:rPr>
            </w:pPr>
            <w:r w:rsidRPr="008A41C5">
              <w:rPr>
                <w:rFonts w:ascii="Calibri" w:hAnsi="Calibri" w:cs="Calibri"/>
                <w:sz w:val="24"/>
              </w:rPr>
              <w:t>Effective written and oral communications necessary to engage partners in delivery and win the confidence of partners, employers and individuals.</w:t>
            </w:r>
          </w:p>
          <w:p w:rsidR="001F2446" w:rsidRDefault="001F2446" w:rsidP="00AE39EC">
            <w:pPr>
              <w:tabs>
                <w:tab w:val="left" w:pos="720"/>
              </w:tabs>
              <w:rPr>
                <w:rFonts w:ascii="Calibri" w:hAnsi="Calibri" w:cs="Calibri"/>
                <w:sz w:val="24"/>
              </w:rPr>
            </w:pPr>
            <w:r>
              <w:rPr>
                <w:rFonts w:ascii="Calibri" w:hAnsi="Calibri" w:cs="Calibri"/>
                <w:sz w:val="24"/>
              </w:rPr>
              <w:t>Ability to communicate with a wide range of individuals with different needs.</w:t>
            </w:r>
          </w:p>
          <w:p w:rsidR="001F2446" w:rsidRPr="00D5287F" w:rsidRDefault="001F2446" w:rsidP="001F2446">
            <w:pPr>
              <w:rPr>
                <w:rFonts w:asciiTheme="minorHAnsi" w:hAnsiTheme="minorHAnsi" w:cstheme="minorHAnsi"/>
                <w:sz w:val="24"/>
              </w:rPr>
            </w:pPr>
            <w:r w:rsidRPr="00D5287F">
              <w:rPr>
                <w:rFonts w:asciiTheme="minorHAnsi" w:hAnsiTheme="minorHAnsi" w:cstheme="minorHAnsi"/>
                <w:sz w:val="24"/>
              </w:rPr>
              <w:t>Excellent team working skills.</w:t>
            </w:r>
          </w:p>
          <w:p w:rsidR="001F2446" w:rsidRDefault="001F2446" w:rsidP="001F2446">
            <w:pPr>
              <w:rPr>
                <w:rFonts w:asciiTheme="minorHAnsi" w:hAnsiTheme="minorHAnsi" w:cstheme="minorHAnsi"/>
                <w:sz w:val="24"/>
              </w:rPr>
            </w:pPr>
            <w:r w:rsidRPr="00D5287F">
              <w:rPr>
                <w:rFonts w:asciiTheme="minorHAnsi" w:hAnsiTheme="minorHAnsi" w:cstheme="minorHAnsi"/>
                <w:sz w:val="24"/>
              </w:rPr>
              <w:t>Tenacious and resilient approach to achieving tasks</w:t>
            </w:r>
            <w:r>
              <w:rPr>
                <w:rFonts w:asciiTheme="minorHAnsi" w:hAnsiTheme="minorHAnsi" w:cstheme="minorHAnsi"/>
                <w:sz w:val="24"/>
              </w:rPr>
              <w:t xml:space="preserve"> and actions</w:t>
            </w:r>
          </w:p>
          <w:p w:rsidR="001F2446" w:rsidRPr="00D5287F" w:rsidRDefault="001F2446" w:rsidP="001F2446">
            <w:pPr>
              <w:rPr>
                <w:rFonts w:asciiTheme="minorHAnsi" w:hAnsiTheme="minorHAnsi" w:cstheme="minorHAnsi"/>
                <w:sz w:val="24"/>
              </w:rPr>
            </w:pPr>
            <w:r>
              <w:rPr>
                <w:rFonts w:asciiTheme="minorHAnsi" w:hAnsiTheme="minorHAnsi" w:cstheme="minorHAnsi"/>
                <w:sz w:val="24"/>
              </w:rPr>
              <w:t>Innovative and creative approach to problem solving</w:t>
            </w:r>
          </w:p>
          <w:p w:rsidR="001F2446" w:rsidRPr="00120177" w:rsidRDefault="001F2446" w:rsidP="001F2446">
            <w:pPr>
              <w:tabs>
                <w:tab w:val="left" w:pos="720"/>
              </w:tabs>
              <w:rPr>
                <w:rFonts w:ascii="Calibri" w:hAnsi="Calibri" w:cs="Calibri"/>
                <w:sz w:val="24"/>
              </w:rPr>
            </w:pPr>
            <w:r w:rsidRPr="00D5287F">
              <w:rPr>
                <w:rFonts w:asciiTheme="minorHAnsi" w:hAnsiTheme="minorHAnsi" w:cstheme="minorHAnsi"/>
                <w:sz w:val="24"/>
              </w:rPr>
              <w:t>Empathetic and inclusive</w:t>
            </w:r>
          </w:p>
        </w:tc>
        <w:tc>
          <w:tcPr>
            <w:tcW w:w="4270" w:type="dxa"/>
          </w:tcPr>
          <w:p w:rsidR="001F2446" w:rsidRDefault="001F2446" w:rsidP="001F2446">
            <w:pPr>
              <w:tabs>
                <w:tab w:val="left" w:pos="720"/>
              </w:tabs>
              <w:rPr>
                <w:rFonts w:asciiTheme="minorHAnsi" w:hAnsiTheme="minorHAnsi" w:cstheme="minorHAnsi"/>
                <w:sz w:val="24"/>
              </w:rPr>
            </w:pPr>
            <w:r w:rsidRPr="00D5287F">
              <w:rPr>
                <w:rFonts w:asciiTheme="minorHAnsi" w:hAnsiTheme="minorHAnsi" w:cstheme="minorHAnsi"/>
                <w:sz w:val="24"/>
              </w:rPr>
              <w:t>Ability to anticipate customer requirements and devise innovative solutions</w:t>
            </w:r>
            <w:r>
              <w:rPr>
                <w:rFonts w:asciiTheme="minorHAnsi" w:hAnsiTheme="minorHAnsi" w:cstheme="minorHAnsi"/>
                <w:sz w:val="24"/>
              </w:rPr>
              <w:t>.</w:t>
            </w:r>
          </w:p>
          <w:p w:rsidR="00EB15B4" w:rsidRPr="00120177" w:rsidRDefault="00EB15B4" w:rsidP="00C33DFB">
            <w:pPr>
              <w:tabs>
                <w:tab w:val="left" w:pos="720"/>
              </w:tabs>
              <w:rPr>
                <w:rFonts w:ascii="Calibri" w:hAnsi="Calibri" w:cs="Calibri"/>
                <w:sz w:val="24"/>
              </w:rPr>
            </w:pPr>
          </w:p>
        </w:tc>
      </w:tr>
      <w:tr w:rsidR="00EB15B4" w:rsidRPr="00120177" w:rsidTr="00C33DFB">
        <w:tc>
          <w:tcPr>
            <w:tcW w:w="1951" w:type="dxa"/>
            <w:tcBorders>
              <w:left w:val="single" w:sz="4" w:space="0" w:color="auto"/>
            </w:tcBorders>
            <w:vAlign w:val="center"/>
          </w:tcPr>
          <w:p w:rsidR="00EB15B4" w:rsidRPr="00120177" w:rsidRDefault="00EB15B4" w:rsidP="00C33DFB">
            <w:pPr>
              <w:rPr>
                <w:rFonts w:ascii="Calibri" w:hAnsi="Calibri" w:cs="Calibri"/>
                <w:b/>
                <w:bCs/>
                <w:sz w:val="24"/>
              </w:rPr>
            </w:pPr>
            <w:r w:rsidRPr="00120177">
              <w:rPr>
                <w:rFonts w:ascii="Calibri" w:hAnsi="Calibri" w:cs="Calibri"/>
                <w:b/>
                <w:bCs/>
                <w:sz w:val="24"/>
              </w:rPr>
              <w:t>SKILLS – technical</w:t>
            </w:r>
          </w:p>
        </w:tc>
        <w:tc>
          <w:tcPr>
            <w:tcW w:w="4269" w:type="dxa"/>
          </w:tcPr>
          <w:p w:rsidR="001F2446" w:rsidRDefault="001F2446" w:rsidP="001F2446">
            <w:pPr>
              <w:rPr>
                <w:rFonts w:ascii="Calibri" w:hAnsi="Calibri" w:cs="Calibri"/>
                <w:sz w:val="24"/>
              </w:rPr>
            </w:pPr>
            <w:r>
              <w:rPr>
                <w:rFonts w:ascii="Calibri" w:hAnsi="Calibri" w:cs="Calibri"/>
                <w:sz w:val="24"/>
              </w:rPr>
              <w:t xml:space="preserve">Ability to identify and action </w:t>
            </w:r>
            <w:r w:rsidR="00AE39EC" w:rsidRPr="008A41C5">
              <w:rPr>
                <w:rFonts w:ascii="Calibri" w:hAnsi="Calibri" w:cs="Calibri"/>
                <w:sz w:val="24"/>
              </w:rPr>
              <w:t xml:space="preserve">projects to deliver improved skills provision </w:t>
            </w:r>
            <w:r>
              <w:rPr>
                <w:rFonts w:ascii="Calibri" w:hAnsi="Calibri" w:cs="Calibri"/>
                <w:sz w:val="24"/>
              </w:rPr>
              <w:t>for businesses.</w:t>
            </w:r>
          </w:p>
          <w:p w:rsidR="001F2446" w:rsidRDefault="006B61E2" w:rsidP="006B61E2">
            <w:pPr>
              <w:tabs>
                <w:tab w:val="left" w:pos="720"/>
              </w:tabs>
              <w:rPr>
                <w:rFonts w:ascii="Calibri" w:hAnsi="Calibri" w:cs="Calibri"/>
                <w:sz w:val="24"/>
              </w:rPr>
            </w:pPr>
            <w:r>
              <w:rPr>
                <w:rFonts w:ascii="Calibri" w:hAnsi="Calibri" w:cs="Calibri"/>
                <w:sz w:val="24"/>
              </w:rPr>
              <w:t>Ability to quickly assess a clients needs and deliver against their needs efficiently.</w:t>
            </w:r>
          </w:p>
          <w:p w:rsidR="00C33DFB" w:rsidRPr="00AE39EC" w:rsidRDefault="00AE39EC" w:rsidP="001F2446">
            <w:pPr>
              <w:rPr>
                <w:rFonts w:ascii="Calibri" w:hAnsi="Calibri" w:cs="Calibri"/>
                <w:sz w:val="24"/>
              </w:rPr>
            </w:pPr>
            <w:r w:rsidRPr="008A41C5">
              <w:rPr>
                <w:rFonts w:ascii="Calibri" w:hAnsi="Calibri" w:cs="Calibri"/>
                <w:sz w:val="24"/>
              </w:rPr>
              <w:t>Ability to develop projects designed to embed effective joint working across partner organisations to</w:t>
            </w:r>
            <w:r>
              <w:rPr>
                <w:rFonts w:ascii="Calibri" w:hAnsi="Calibri" w:cs="Calibri"/>
                <w:sz w:val="24"/>
              </w:rPr>
              <w:t xml:space="preserve"> tackle employment and skills.</w:t>
            </w:r>
          </w:p>
        </w:tc>
        <w:tc>
          <w:tcPr>
            <w:tcW w:w="4270" w:type="dxa"/>
          </w:tcPr>
          <w:p w:rsidR="00EB15B4" w:rsidRPr="00120177" w:rsidRDefault="006B61E2" w:rsidP="0079337D">
            <w:pPr>
              <w:rPr>
                <w:rFonts w:ascii="Calibri" w:hAnsi="Calibri" w:cs="Calibri"/>
                <w:sz w:val="24"/>
              </w:rPr>
            </w:pPr>
            <w:r>
              <w:rPr>
                <w:rFonts w:ascii="Calibri" w:hAnsi="Calibri" w:cs="Calibri"/>
                <w:sz w:val="24"/>
              </w:rPr>
              <w:t>Sales</w:t>
            </w:r>
            <w:r w:rsidR="0079337D">
              <w:rPr>
                <w:rFonts w:ascii="Calibri" w:hAnsi="Calibri" w:cs="Calibri"/>
                <w:sz w:val="24"/>
              </w:rPr>
              <w:t xml:space="preserve"> </w:t>
            </w:r>
            <w:r w:rsidR="0079337D" w:rsidRPr="0079337D">
              <w:rPr>
                <w:rFonts w:ascii="Calibri" w:hAnsi="Calibri" w:cs="Calibri"/>
                <w:sz w:val="24"/>
              </w:rPr>
              <w:t>consultative skill</w:t>
            </w:r>
            <w:r w:rsidR="00960CA2">
              <w:rPr>
                <w:rFonts w:ascii="Calibri" w:hAnsi="Calibri" w:cs="Calibri"/>
                <w:sz w:val="24"/>
              </w:rPr>
              <w:t xml:space="preserve"> </w:t>
            </w:r>
            <w:r w:rsidR="0079337D" w:rsidRPr="0079337D">
              <w:rPr>
                <w:rFonts w:ascii="Calibri" w:hAnsi="Calibri" w:cs="Calibri"/>
                <w:sz w:val="24"/>
              </w:rPr>
              <w:t xml:space="preserve">set </w:t>
            </w:r>
            <w:r>
              <w:rPr>
                <w:rFonts w:ascii="Calibri" w:hAnsi="Calibri" w:cs="Calibri"/>
                <w:sz w:val="24"/>
              </w:rPr>
              <w:t>or front facing experience would be a distinct advantage</w:t>
            </w:r>
            <w:r w:rsidR="0079337D">
              <w:rPr>
                <w:rFonts w:ascii="Calibri" w:hAnsi="Calibri" w:cs="Calibri"/>
                <w:sz w:val="24"/>
              </w:rPr>
              <w:t>.</w:t>
            </w:r>
          </w:p>
        </w:tc>
      </w:tr>
      <w:tr w:rsidR="00EB15B4" w:rsidRPr="00120177" w:rsidTr="00C33DFB">
        <w:tc>
          <w:tcPr>
            <w:tcW w:w="1951" w:type="dxa"/>
            <w:tcBorders>
              <w:left w:val="single" w:sz="4" w:space="0" w:color="auto"/>
            </w:tcBorders>
            <w:vAlign w:val="center"/>
          </w:tcPr>
          <w:p w:rsidR="00EB15B4" w:rsidRPr="00120177" w:rsidRDefault="00EB15B4" w:rsidP="00C33DFB">
            <w:pPr>
              <w:rPr>
                <w:rFonts w:ascii="Calibri" w:hAnsi="Calibri" w:cs="Calibri"/>
                <w:b/>
                <w:bCs/>
                <w:sz w:val="24"/>
              </w:rPr>
            </w:pPr>
            <w:r w:rsidRPr="00120177">
              <w:rPr>
                <w:rFonts w:ascii="Calibri" w:hAnsi="Calibri" w:cs="Calibri"/>
                <w:b/>
                <w:bCs/>
                <w:sz w:val="24"/>
              </w:rPr>
              <w:t>ATTRIBUTES</w:t>
            </w:r>
          </w:p>
        </w:tc>
        <w:tc>
          <w:tcPr>
            <w:tcW w:w="4269" w:type="dxa"/>
          </w:tcPr>
          <w:p w:rsidR="00EB15B4" w:rsidRDefault="00AE39EC" w:rsidP="00AE39EC">
            <w:pPr>
              <w:tabs>
                <w:tab w:val="left" w:pos="720"/>
              </w:tabs>
              <w:rPr>
                <w:rFonts w:ascii="Calibri" w:hAnsi="Calibri" w:cs="Calibri"/>
                <w:sz w:val="24"/>
              </w:rPr>
            </w:pPr>
            <w:r w:rsidRPr="008A41C5">
              <w:rPr>
                <w:rFonts w:ascii="Calibri" w:hAnsi="Calibri" w:cs="Calibri"/>
                <w:sz w:val="24"/>
              </w:rPr>
              <w:t>A self-starter, resilient, possessing drive and enthusias</w:t>
            </w:r>
            <w:r>
              <w:rPr>
                <w:rFonts w:ascii="Calibri" w:hAnsi="Calibri" w:cs="Calibri"/>
                <w:sz w:val="24"/>
              </w:rPr>
              <w:t>m</w:t>
            </w:r>
          </w:p>
          <w:p w:rsidR="001F2446" w:rsidRPr="00120177" w:rsidRDefault="001F2446" w:rsidP="00AE39EC">
            <w:pPr>
              <w:tabs>
                <w:tab w:val="left" w:pos="720"/>
              </w:tabs>
              <w:rPr>
                <w:rFonts w:ascii="Calibri" w:hAnsi="Calibri" w:cs="Calibri"/>
                <w:sz w:val="24"/>
              </w:rPr>
            </w:pPr>
            <w:r>
              <w:rPr>
                <w:rFonts w:ascii="Calibri" w:hAnsi="Calibri" w:cs="Calibri"/>
                <w:sz w:val="24"/>
              </w:rPr>
              <w:t>Tenacious and highly motivated</w:t>
            </w:r>
          </w:p>
        </w:tc>
        <w:tc>
          <w:tcPr>
            <w:tcW w:w="4270" w:type="dxa"/>
          </w:tcPr>
          <w:p w:rsidR="00EB15B4" w:rsidRPr="00120177" w:rsidRDefault="00EB15B4" w:rsidP="00C33DFB">
            <w:pPr>
              <w:rPr>
                <w:rFonts w:ascii="Calibri" w:hAnsi="Calibri" w:cs="Calibri"/>
                <w:sz w:val="24"/>
              </w:rPr>
            </w:pPr>
          </w:p>
        </w:tc>
      </w:tr>
    </w:tbl>
    <w:p w:rsidR="00686CE7" w:rsidRDefault="00686CE7" w:rsidP="00943D7F">
      <w:pPr>
        <w:spacing w:line="260" w:lineRule="exact"/>
        <w:jc w:val="both"/>
        <w:rPr>
          <w:rFonts w:asciiTheme="minorHAnsi" w:hAnsiTheme="minorHAnsi" w:cstheme="minorHAnsi"/>
          <w:b/>
          <w:bCs/>
          <w:sz w:val="22"/>
          <w:szCs w:val="22"/>
        </w:rPr>
      </w:pPr>
      <w:bookmarkStart w:id="0" w:name="_GoBack"/>
      <w:bookmarkEnd w:id="0"/>
    </w:p>
    <w:p w:rsidR="00943D7F" w:rsidRDefault="00943D7F" w:rsidP="00943D7F">
      <w:pPr>
        <w:spacing w:line="260" w:lineRule="exact"/>
        <w:jc w:val="both"/>
        <w:rPr>
          <w:rFonts w:asciiTheme="minorHAnsi" w:hAnsiTheme="minorHAnsi" w:cstheme="minorHAnsi"/>
          <w:sz w:val="22"/>
          <w:szCs w:val="22"/>
        </w:rPr>
      </w:pPr>
      <w:r w:rsidRPr="006D5B7A">
        <w:rPr>
          <w:rFonts w:asciiTheme="minorHAnsi" w:hAnsiTheme="minorHAnsi" w:cstheme="minorHAnsi"/>
          <w:b/>
          <w:bCs/>
          <w:sz w:val="22"/>
          <w:szCs w:val="22"/>
        </w:rPr>
        <w:t>Notes</w:t>
      </w:r>
      <w:r w:rsidRPr="006D5B7A">
        <w:rPr>
          <w:rFonts w:asciiTheme="minorHAnsi" w:hAnsiTheme="minorHAnsi" w:cstheme="minorHAnsi"/>
          <w:sz w:val="22"/>
          <w:szCs w:val="22"/>
        </w:rPr>
        <w:t>:</w:t>
      </w:r>
      <w:r w:rsidR="00CC3FAA">
        <w:rPr>
          <w:rFonts w:asciiTheme="minorHAnsi" w:hAnsiTheme="minorHAnsi" w:cstheme="minorHAnsi"/>
          <w:sz w:val="22"/>
          <w:szCs w:val="22"/>
        </w:rPr>
        <w:t xml:space="preserve"> </w:t>
      </w:r>
      <w:r w:rsidRPr="006D5B7A">
        <w:rPr>
          <w:rFonts w:asciiTheme="minorHAnsi" w:hAnsiTheme="minorHAnsi" w:cstheme="minorHAnsi"/>
          <w:sz w:val="22"/>
          <w:szCs w:val="22"/>
        </w:rPr>
        <w:t xml:space="preserve">Due to location, full consideration must be given for normal commuting from home </w:t>
      </w:r>
      <w:r>
        <w:rPr>
          <w:rFonts w:asciiTheme="minorHAnsi" w:hAnsiTheme="minorHAnsi" w:cstheme="minorHAnsi"/>
          <w:sz w:val="22"/>
          <w:szCs w:val="22"/>
        </w:rPr>
        <w:t xml:space="preserve">to work. </w:t>
      </w:r>
    </w:p>
    <w:p w:rsidR="00943D7F" w:rsidRDefault="00943D7F" w:rsidP="00943D7F">
      <w:pPr>
        <w:spacing w:line="260" w:lineRule="exact"/>
        <w:jc w:val="both"/>
        <w:rPr>
          <w:rFonts w:asciiTheme="minorHAnsi" w:hAnsiTheme="minorHAnsi" w:cstheme="minorHAnsi"/>
          <w:sz w:val="22"/>
          <w:szCs w:val="22"/>
        </w:rPr>
      </w:pPr>
      <w:r w:rsidRPr="006D5B7A">
        <w:rPr>
          <w:rFonts w:asciiTheme="minorHAnsi" w:hAnsiTheme="minorHAnsi" w:cstheme="minorHAnsi"/>
          <w:sz w:val="22"/>
          <w:szCs w:val="22"/>
        </w:rPr>
        <w:t>Use of own transport necessary for the duties of the role – reimbursed at Business West mileage rates</w:t>
      </w:r>
      <w:r>
        <w:rPr>
          <w:rFonts w:asciiTheme="minorHAnsi" w:hAnsiTheme="minorHAnsi" w:cstheme="minorHAnsi"/>
          <w:sz w:val="22"/>
          <w:szCs w:val="22"/>
        </w:rPr>
        <w:t xml:space="preserve">. </w:t>
      </w:r>
    </w:p>
    <w:p w:rsidR="00686CE7" w:rsidRDefault="00943D7F" w:rsidP="00686CE7">
      <w:pPr>
        <w:spacing w:line="260" w:lineRule="exact"/>
        <w:jc w:val="both"/>
        <w:rPr>
          <w:rFonts w:asciiTheme="minorHAnsi" w:hAnsiTheme="minorHAnsi" w:cstheme="minorHAnsi"/>
          <w:sz w:val="22"/>
          <w:szCs w:val="22"/>
        </w:rPr>
      </w:pPr>
      <w:r>
        <w:rPr>
          <w:rFonts w:asciiTheme="minorHAnsi" w:hAnsiTheme="minorHAnsi" w:cstheme="minorHAnsi"/>
          <w:sz w:val="22"/>
          <w:szCs w:val="22"/>
        </w:rPr>
        <w:t>Laptop and mobile phone provided.</w:t>
      </w:r>
    </w:p>
    <w:p w:rsidR="00686CE7" w:rsidRPr="00686CE7" w:rsidRDefault="00686CE7" w:rsidP="00686CE7">
      <w:pPr>
        <w:spacing w:line="260" w:lineRule="exact"/>
        <w:jc w:val="both"/>
        <w:rPr>
          <w:rFonts w:asciiTheme="minorHAnsi" w:hAnsiTheme="minorHAnsi" w:cstheme="minorHAnsi"/>
          <w:sz w:val="22"/>
          <w:szCs w:val="22"/>
        </w:rPr>
      </w:pPr>
      <w:r>
        <w:rPr>
          <w:rFonts w:ascii="Calibri" w:hAnsi="Calibri" w:cs="Calibri"/>
          <w:sz w:val="24"/>
        </w:rPr>
        <w:t>The post-holder is expected to work outside normal office hours and travel within the sub-region.</w:t>
      </w:r>
    </w:p>
    <w:p w:rsidR="00943D7F" w:rsidRPr="006D5B7A" w:rsidRDefault="00943D7F" w:rsidP="00943D7F">
      <w:pPr>
        <w:spacing w:line="260" w:lineRule="exact"/>
        <w:jc w:val="both"/>
        <w:rPr>
          <w:rFonts w:asciiTheme="minorHAnsi" w:hAnsiTheme="minorHAnsi" w:cstheme="minorHAnsi"/>
          <w:sz w:val="22"/>
          <w:szCs w:val="22"/>
        </w:rPr>
      </w:pPr>
      <w:r w:rsidRPr="006D5B7A">
        <w:rPr>
          <w:rFonts w:asciiTheme="minorHAnsi" w:hAnsiTheme="minorHAnsi" w:cstheme="minorHAnsi"/>
          <w:sz w:val="22"/>
          <w:szCs w:val="22"/>
        </w:rPr>
        <w:t>Unsociable hours on occasion</w:t>
      </w:r>
      <w:r>
        <w:rPr>
          <w:rFonts w:asciiTheme="minorHAnsi" w:hAnsiTheme="minorHAnsi" w:cstheme="minorHAnsi"/>
          <w:sz w:val="22"/>
          <w:szCs w:val="22"/>
        </w:rPr>
        <w:t>s</w:t>
      </w:r>
    </w:p>
    <w:p w:rsidR="00943D7F" w:rsidRPr="006D5B7A" w:rsidRDefault="00943D7F" w:rsidP="00943D7F">
      <w:pPr>
        <w:pStyle w:val="BodyText"/>
        <w:spacing w:line="260" w:lineRule="exact"/>
        <w:jc w:val="both"/>
        <w:rPr>
          <w:rFonts w:asciiTheme="minorHAnsi" w:hAnsiTheme="minorHAnsi" w:cstheme="minorHAnsi"/>
          <w:szCs w:val="22"/>
        </w:rPr>
      </w:pPr>
    </w:p>
    <w:p w:rsidR="00686CE7" w:rsidRDefault="00686CE7" w:rsidP="00943D7F">
      <w:pPr>
        <w:pStyle w:val="BodyText"/>
        <w:spacing w:line="260" w:lineRule="exact"/>
        <w:jc w:val="both"/>
        <w:rPr>
          <w:rFonts w:asciiTheme="minorHAnsi" w:hAnsiTheme="minorHAnsi" w:cstheme="minorHAnsi"/>
          <w:szCs w:val="22"/>
        </w:rPr>
      </w:pPr>
    </w:p>
    <w:p w:rsidR="00943D7F" w:rsidRPr="006D5B7A" w:rsidRDefault="00943D7F" w:rsidP="00943D7F">
      <w:pPr>
        <w:pStyle w:val="BodyText"/>
        <w:spacing w:line="260" w:lineRule="exact"/>
        <w:jc w:val="both"/>
        <w:rPr>
          <w:rFonts w:asciiTheme="minorHAnsi" w:hAnsiTheme="minorHAnsi" w:cstheme="minorHAnsi"/>
          <w:szCs w:val="22"/>
        </w:rPr>
      </w:pPr>
      <w:r w:rsidRPr="006D5B7A">
        <w:rPr>
          <w:rFonts w:asciiTheme="minorHAnsi" w:hAnsiTheme="minorHAnsi" w:cstheme="minorHAnsi"/>
          <w:szCs w:val="22"/>
        </w:rPr>
        <w:t>New role</w:t>
      </w:r>
      <w:r>
        <w:rPr>
          <w:rFonts w:asciiTheme="minorHAnsi" w:hAnsiTheme="minorHAnsi" w:cstheme="minorHAnsi"/>
          <w:szCs w:val="22"/>
        </w:rPr>
        <w:t xml:space="preserve">: </w:t>
      </w:r>
      <w:r w:rsidR="00CC3FAA">
        <w:rPr>
          <w:rFonts w:asciiTheme="minorHAnsi" w:hAnsiTheme="minorHAnsi" w:cstheme="minorHAnsi"/>
          <w:szCs w:val="22"/>
        </w:rPr>
        <w:t>30th</w:t>
      </w:r>
      <w:r w:rsidRPr="006D5B7A">
        <w:rPr>
          <w:rFonts w:asciiTheme="minorHAnsi" w:hAnsiTheme="minorHAnsi" w:cstheme="minorHAnsi"/>
          <w:szCs w:val="22"/>
        </w:rPr>
        <w:t xml:space="preserve"> November 2016</w:t>
      </w:r>
    </w:p>
    <w:p w:rsidR="00943D7F" w:rsidRDefault="00943D7F" w:rsidP="00943D7F">
      <w:pPr>
        <w:rPr>
          <w:rFonts w:cs="Arial"/>
          <w:color w:val="7F7F7F" w:themeColor="text1" w:themeTint="80"/>
          <w:szCs w:val="20"/>
          <w:u w:val="single"/>
        </w:rPr>
      </w:pPr>
    </w:p>
    <w:p w:rsidR="00686CE7" w:rsidRDefault="00686CE7" w:rsidP="00943D7F">
      <w:pPr>
        <w:rPr>
          <w:rFonts w:cs="Arial"/>
          <w:color w:val="7F7F7F" w:themeColor="text1" w:themeTint="80"/>
          <w:szCs w:val="20"/>
          <w:u w:val="single"/>
        </w:rPr>
      </w:pPr>
    </w:p>
    <w:p w:rsidR="00943D7F" w:rsidRPr="006D5B7A" w:rsidRDefault="00943D7F" w:rsidP="00943D7F">
      <w:pPr>
        <w:rPr>
          <w:rFonts w:cs="Arial"/>
          <w:color w:val="7F7F7F" w:themeColor="text1" w:themeTint="80"/>
          <w:szCs w:val="20"/>
          <w:u w:val="single"/>
        </w:rPr>
      </w:pPr>
      <w:r w:rsidRPr="006D5B7A">
        <w:rPr>
          <w:rFonts w:cs="Arial"/>
          <w:color w:val="7F7F7F" w:themeColor="text1" w:themeTint="80"/>
          <w:szCs w:val="20"/>
          <w:u w:val="single"/>
        </w:rPr>
        <w:t>Opportunities Statement:</w:t>
      </w:r>
    </w:p>
    <w:p w:rsidR="00943D7F" w:rsidRPr="006D5B7A" w:rsidRDefault="00943D7F" w:rsidP="00943D7F">
      <w:pPr>
        <w:jc w:val="both"/>
        <w:rPr>
          <w:rFonts w:cs="Arial"/>
          <w:color w:val="7F7F7F" w:themeColor="text1" w:themeTint="80"/>
          <w:szCs w:val="20"/>
        </w:rPr>
      </w:pPr>
      <w:r w:rsidRPr="006D5B7A">
        <w:rPr>
          <w:rFonts w:cs="Arial"/>
          <w:color w:val="7F7F7F" w:themeColor="text1" w:themeTint="80"/>
          <w:szCs w:val="20"/>
        </w:rPr>
        <w:t>GWE Business West Ltd is an Equal Opportunities employer and seeks to ensure that all applicants are treated in a fair and non-discriminatory manner. Standardised recruitment processes are followed and all applicants are considered against pre-determined criteria relevant to the requirements of the post. Consistent with our Equal Opportunities Policy, the Company does not discriminate on any grounds including, but not limited to, race, ethnic origin, colour, sexual orientation, gender, marital status, disability, class, age, political belief, religion or belief.</w:t>
      </w:r>
    </w:p>
    <w:p w:rsidR="00C33DFB" w:rsidRPr="00120177" w:rsidRDefault="00C33DFB">
      <w:pPr>
        <w:pStyle w:val="BodyText"/>
        <w:spacing w:line="260" w:lineRule="exact"/>
        <w:jc w:val="both"/>
        <w:rPr>
          <w:rFonts w:ascii="Calibri" w:hAnsi="Calibri" w:cs="Calibri"/>
          <w:sz w:val="24"/>
        </w:rPr>
      </w:pPr>
    </w:p>
    <w:sectPr w:rsidR="00C33DFB" w:rsidRPr="00120177" w:rsidSect="00417993">
      <w:headerReference w:type="default" r:id="rId8"/>
      <w:footerReference w:type="even" r:id="rId9"/>
      <w:footerReference w:type="default" r:id="rId10"/>
      <w:pgSz w:w="11909" w:h="16834" w:code="9"/>
      <w:pgMar w:top="1136" w:right="720" w:bottom="720" w:left="720" w:header="426" w:footer="49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99" w:rsidRDefault="00335F99">
      <w:r>
        <w:separator/>
      </w:r>
    </w:p>
  </w:endnote>
  <w:endnote w:type="continuationSeparator" w:id="0">
    <w:p w:rsidR="00335F99" w:rsidRDefault="00335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99" w:rsidRDefault="00B600CE" w:rsidP="00106AB2">
    <w:pPr>
      <w:pStyle w:val="Footer"/>
      <w:framePr w:wrap="around" w:vAnchor="text" w:hAnchor="margin" w:xAlign="right" w:y="1"/>
      <w:rPr>
        <w:rStyle w:val="PageNumber"/>
      </w:rPr>
    </w:pPr>
    <w:r>
      <w:rPr>
        <w:rStyle w:val="PageNumber"/>
      </w:rPr>
      <w:fldChar w:fldCharType="begin"/>
    </w:r>
    <w:r w:rsidR="00335F99">
      <w:rPr>
        <w:rStyle w:val="PageNumber"/>
      </w:rPr>
      <w:instrText xml:space="preserve">PAGE  </w:instrText>
    </w:r>
    <w:r>
      <w:rPr>
        <w:rStyle w:val="PageNumber"/>
      </w:rPr>
      <w:fldChar w:fldCharType="end"/>
    </w:r>
  </w:p>
  <w:p w:rsidR="00335F99" w:rsidRDefault="00335F99" w:rsidP="009411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99" w:rsidRDefault="00B600CE">
    <w:pPr>
      <w:pStyle w:val="Footer"/>
      <w:tabs>
        <w:tab w:val="clear" w:pos="4320"/>
        <w:tab w:val="clear" w:pos="8640"/>
        <w:tab w:val="center" w:pos="5245"/>
        <w:tab w:val="right" w:pos="10490"/>
      </w:tabs>
      <w:ind w:right="360"/>
      <w:rPr>
        <w:noProof/>
        <w:sz w:val="16"/>
        <w:szCs w:val="16"/>
      </w:rPr>
    </w:pPr>
    <w:hyperlink r:id="rId1" w:history="1">
      <w:r w:rsidR="00335F99" w:rsidRPr="00417993">
        <w:rPr>
          <w:rStyle w:val="Hyperlink"/>
          <w:sz w:val="16"/>
          <w:szCs w:val="16"/>
        </w:rPr>
        <w:t>Person Specification - Business Skills Adviser - Skills_v2.docx</w:t>
      </w:r>
    </w:hyperlink>
    <w:r w:rsidR="00335F99">
      <w:rPr>
        <w:sz w:val="16"/>
        <w:szCs w:val="16"/>
      </w:rPr>
      <w:tab/>
    </w:r>
    <w:r w:rsidR="00335F99">
      <w:rPr>
        <w:sz w:val="16"/>
        <w:szCs w:val="16"/>
      </w:rPr>
      <w:tab/>
    </w:r>
    <w:r w:rsidR="00335F99" w:rsidRPr="00D92BD5">
      <w:rPr>
        <w:sz w:val="16"/>
        <w:szCs w:val="16"/>
      </w:rPr>
      <w:t xml:space="preserve">Page </w:t>
    </w:r>
    <w:r w:rsidRPr="00D92BD5">
      <w:rPr>
        <w:sz w:val="16"/>
        <w:szCs w:val="16"/>
      </w:rPr>
      <w:fldChar w:fldCharType="begin"/>
    </w:r>
    <w:r w:rsidR="00335F99" w:rsidRPr="00D92BD5">
      <w:rPr>
        <w:sz w:val="16"/>
        <w:szCs w:val="16"/>
      </w:rPr>
      <w:instrText xml:space="preserve"> PAGE </w:instrText>
    </w:r>
    <w:r w:rsidRPr="00D92BD5">
      <w:rPr>
        <w:sz w:val="16"/>
        <w:szCs w:val="16"/>
      </w:rPr>
      <w:fldChar w:fldCharType="separate"/>
    </w:r>
    <w:r w:rsidR="00D36758">
      <w:rPr>
        <w:noProof/>
        <w:sz w:val="16"/>
        <w:szCs w:val="16"/>
      </w:rPr>
      <w:t>1</w:t>
    </w:r>
    <w:r w:rsidRPr="00D92BD5">
      <w:rPr>
        <w:sz w:val="16"/>
        <w:szCs w:val="16"/>
      </w:rPr>
      <w:fldChar w:fldCharType="end"/>
    </w:r>
    <w:r w:rsidR="00335F99" w:rsidRPr="00D92BD5">
      <w:rPr>
        <w:sz w:val="16"/>
        <w:szCs w:val="16"/>
      </w:rPr>
      <w:t xml:space="preserve"> of </w:t>
    </w:r>
    <w:r w:rsidRPr="00D92BD5">
      <w:rPr>
        <w:sz w:val="16"/>
        <w:szCs w:val="16"/>
      </w:rPr>
      <w:fldChar w:fldCharType="begin"/>
    </w:r>
    <w:r w:rsidR="00335F99" w:rsidRPr="00D92BD5">
      <w:rPr>
        <w:sz w:val="16"/>
        <w:szCs w:val="16"/>
      </w:rPr>
      <w:instrText xml:space="preserve"> NUMPAGES </w:instrText>
    </w:r>
    <w:r w:rsidRPr="00D92BD5">
      <w:rPr>
        <w:sz w:val="16"/>
        <w:szCs w:val="16"/>
      </w:rPr>
      <w:fldChar w:fldCharType="separate"/>
    </w:r>
    <w:r w:rsidR="00D36758">
      <w:rPr>
        <w:noProof/>
        <w:sz w:val="16"/>
        <w:szCs w:val="16"/>
      </w:rPr>
      <w:t>3</w:t>
    </w:r>
    <w:r w:rsidRPr="00D92BD5">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99" w:rsidRDefault="00335F99">
      <w:r>
        <w:separator/>
      </w:r>
    </w:p>
  </w:footnote>
  <w:footnote w:type="continuationSeparator" w:id="0">
    <w:p w:rsidR="00335F99" w:rsidRDefault="00335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99" w:rsidRDefault="00385C15" w:rsidP="00120177">
    <w:pPr>
      <w:pStyle w:val="Header"/>
      <w:tabs>
        <w:tab w:val="clear" w:pos="4320"/>
        <w:tab w:val="clear" w:pos="8640"/>
        <w:tab w:val="left" w:pos="255"/>
        <w:tab w:val="left" w:pos="8104"/>
        <w:tab w:val="right" w:pos="10490"/>
      </w:tabs>
      <w:jc w:val="right"/>
    </w:pPr>
    <w:r>
      <w:rPr>
        <w:noProof/>
        <w:lang w:eastAsia="en-GB"/>
      </w:rPr>
      <w:drawing>
        <wp:anchor distT="0" distB="0" distL="114300" distR="114300" simplePos="0" relativeHeight="251659264" behindDoc="0" locked="0" layoutInCell="1" allowOverlap="1">
          <wp:simplePos x="0" y="0"/>
          <wp:positionH relativeFrom="column">
            <wp:posOffset>4591050</wp:posOffset>
          </wp:positionH>
          <wp:positionV relativeFrom="paragraph">
            <wp:posOffset>-13335</wp:posOffset>
          </wp:positionV>
          <wp:extent cx="1209675" cy="809625"/>
          <wp:effectExtent l="19050" t="0" r="9525" b="0"/>
          <wp:wrapNone/>
          <wp:docPr id="1" name="Picture 0" descr="Skills-Funding-A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Funding-Agency-logo.jpg"/>
                  <pic:cNvPicPr/>
                </pic:nvPicPr>
                <pic:blipFill>
                  <a:blip r:embed="rId1"/>
                  <a:stretch>
                    <a:fillRect/>
                  </a:stretch>
                </pic:blipFill>
                <pic:spPr>
                  <a:xfrm>
                    <a:off x="0" y="0"/>
                    <a:ext cx="1209675" cy="809625"/>
                  </a:xfrm>
                  <a:prstGeom prst="rect">
                    <a:avLst/>
                  </a:prstGeom>
                </pic:spPr>
              </pic:pic>
            </a:graphicData>
          </a:graphic>
        </wp:anchor>
      </w:drawing>
    </w:r>
    <w:r w:rsidR="00335F99" w:rsidRPr="00084AF9">
      <w:rPr>
        <w:noProof/>
        <w:lang w:eastAsia="en-GB"/>
      </w:rPr>
      <w:drawing>
        <wp:anchor distT="0" distB="0" distL="114300" distR="114300" simplePos="0" relativeHeight="251658240" behindDoc="0" locked="0" layoutInCell="1" allowOverlap="1">
          <wp:simplePos x="0" y="0"/>
          <wp:positionH relativeFrom="column">
            <wp:posOffset>-352425</wp:posOffset>
          </wp:positionH>
          <wp:positionV relativeFrom="paragraph">
            <wp:posOffset>43815</wp:posOffset>
          </wp:positionV>
          <wp:extent cx="1876425" cy="638175"/>
          <wp:effectExtent l="19050" t="0" r="9525" b="0"/>
          <wp:wrapSquare wrapText="bothSides"/>
          <wp:docPr id="12" name="Picture 2" descr="business_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west.jpg"/>
                  <pic:cNvPicPr/>
                </pic:nvPicPr>
                <pic:blipFill>
                  <a:blip r:embed="rId2"/>
                  <a:stretch>
                    <a:fillRect/>
                  </a:stretch>
                </pic:blipFill>
                <pic:spPr>
                  <a:xfrm>
                    <a:off x="0" y="0"/>
                    <a:ext cx="1876425" cy="638175"/>
                  </a:xfrm>
                  <a:prstGeom prst="rect">
                    <a:avLst/>
                  </a:prstGeom>
                </pic:spPr>
              </pic:pic>
            </a:graphicData>
          </a:graphic>
        </wp:anchor>
      </w:drawing>
    </w:r>
    <w:r w:rsidR="00335F99">
      <w:tab/>
    </w:r>
    <w:r w:rsidR="00335F99" w:rsidRPr="00084AF9">
      <w:rPr>
        <w:noProof/>
        <w:lang w:eastAsia="en-GB"/>
      </w:rPr>
      <w:drawing>
        <wp:inline distT="0" distB="0" distL="0" distR="0">
          <wp:extent cx="816610" cy="809625"/>
          <wp:effectExtent l="19050" t="0" r="2540" b="0"/>
          <wp:docPr id="14"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SC Projects\Skills West - ESF_SFA (RB804)\Branding_logos\ESF logos\LogoESF_Col_Portrait.jpg"/>
                  <pic:cNvPicPr>
                    <a:picLocks noChangeAspect="1" noChangeArrowheads="1"/>
                  </pic:cNvPicPr>
                </pic:nvPicPr>
                <pic:blipFill>
                  <a:blip r:embed="rId3"/>
                  <a:srcRect/>
                  <a:stretch>
                    <a:fillRect/>
                  </a:stretch>
                </pic:blipFill>
                <pic:spPr bwMode="auto">
                  <a:xfrm>
                    <a:off x="0" y="0"/>
                    <a:ext cx="816610" cy="809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B7687E"/>
    <w:multiLevelType w:val="multilevel"/>
    <w:tmpl w:val="02D28D0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167958"/>
    <w:multiLevelType w:val="hybridMultilevel"/>
    <w:tmpl w:val="11204F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62033F8"/>
    <w:multiLevelType w:val="multilevel"/>
    <w:tmpl w:val="C71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A3B2B"/>
    <w:multiLevelType w:val="hybridMultilevel"/>
    <w:tmpl w:val="5CEAD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A1453"/>
    <w:multiLevelType w:val="hybridMultilevel"/>
    <w:tmpl w:val="B3EC0DAA"/>
    <w:lvl w:ilvl="0" w:tplc="81D2FA9A">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D720E"/>
    <w:multiLevelType w:val="multilevel"/>
    <w:tmpl w:val="92A8D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B15792"/>
    <w:multiLevelType w:val="hybridMultilevel"/>
    <w:tmpl w:val="A96C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582F30"/>
    <w:multiLevelType w:val="multilevel"/>
    <w:tmpl w:val="92A8D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5D0EED"/>
    <w:multiLevelType w:val="multilevel"/>
    <w:tmpl w:val="FCBA1672"/>
    <w:lvl w:ilvl="0">
      <w:start w:val="1"/>
      <w:numFmt w:val="bullet"/>
      <w:lvlText w:val=""/>
      <w:lvlJc w:val="left"/>
      <w:pPr>
        <w:tabs>
          <w:tab w:val="num" w:pos="510"/>
        </w:tabs>
        <w:ind w:left="51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6AF671F"/>
    <w:multiLevelType w:val="multilevel"/>
    <w:tmpl w:val="92A8D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B12F4C"/>
    <w:multiLevelType w:val="multilevel"/>
    <w:tmpl w:val="68A867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BFF30F1"/>
    <w:multiLevelType w:val="multilevel"/>
    <w:tmpl w:val="84460E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C4A66B9"/>
    <w:multiLevelType w:val="hybridMultilevel"/>
    <w:tmpl w:val="3C62E5A0"/>
    <w:lvl w:ilvl="0" w:tplc="2FB6DA82">
      <w:start w:val="1"/>
      <w:numFmt w:val="bullet"/>
      <w:lvlText w:val=""/>
      <w:lvlJc w:val="left"/>
      <w:pPr>
        <w:ind w:left="2520" w:hanging="360"/>
      </w:pPr>
      <w:rPr>
        <w:rFonts w:ascii="Symbol" w:hAnsi="Symbol" w:hint="default"/>
        <w:sz w:val="2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1CE93C02"/>
    <w:multiLevelType w:val="multilevel"/>
    <w:tmpl w:val="FCBA1672"/>
    <w:lvl w:ilvl="0">
      <w:start w:val="1"/>
      <w:numFmt w:val="bullet"/>
      <w:lvlText w:val=""/>
      <w:lvlJc w:val="left"/>
      <w:pPr>
        <w:tabs>
          <w:tab w:val="num" w:pos="510"/>
        </w:tabs>
        <w:ind w:left="51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41026B"/>
    <w:multiLevelType w:val="hybridMultilevel"/>
    <w:tmpl w:val="E05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6B37CD"/>
    <w:multiLevelType w:val="multilevel"/>
    <w:tmpl w:val="92A8D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E27A64"/>
    <w:multiLevelType w:val="multilevel"/>
    <w:tmpl w:val="5414DE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82726"/>
    <w:multiLevelType w:val="multilevel"/>
    <w:tmpl w:val="92A8D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EFC39AB"/>
    <w:multiLevelType w:val="multilevel"/>
    <w:tmpl w:val="9DF42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D37F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BE4E95"/>
    <w:multiLevelType w:val="multilevel"/>
    <w:tmpl w:val="92A8D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5AA66BE"/>
    <w:multiLevelType w:val="multilevel"/>
    <w:tmpl w:val="303002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BE5791"/>
    <w:multiLevelType w:val="multilevel"/>
    <w:tmpl w:val="9DF42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245FAB"/>
    <w:multiLevelType w:val="hybridMultilevel"/>
    <w:tmpl w:val="CD98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705A72"/>
    <w:multiLevelType w:val="hybridMultilevel"/>
    <w:tmpl w:val="1EF4D82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47B7742E"/>
    <w:multiLevelType w:val="multilevel"/>
    <w:tmpl w:val="FCBA1672"/>
    <w:lvl w:ilvl="0">
      <w:start w:val="1"/>
      <w:numFmt w:val="bullet"/>
      <w:lvlText w:val=""/>
      <w:lvlJc w:val="left"/>
      <w:pPr>
        <w:tabs>
          <w:tab w:val="num" w:pos="510"/>
        </w:tabs>
        <w:ind w:left="51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C72009E"/>
    <w:multiLevelType w:val="hybridMultilevel"/>
    <w:tmpl w:val="A1782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D6A3280"/>
    <w:multiLevelType w:val="multilevel"/>
    <w:tmpl w:val="92A8D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DB37F1F"/>
    <w:multiLevelType w:val="hybridMultilevel"/>
    <w:tmpl w:val="54A6D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8745BA"/>
    <w:multiLevelType w:val="multilevel"/>
    <w:tmpl w:val="9DF42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64F4E76"/>
    <w:multiLevelType w:val="hybridMultilevel"/>
    <w:tmpl w:val="921A8E08"/>
    <w:lvl w:ilvl="0" w:tplc="2FB6DA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465C5A"/>
    <w:multiLevelType w:val="hybridMultilevel"/>
    <w:tmpl w:val="72B63D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1C92AE2"/>
    <w:multiLevelType w:val="hybridMultilevel"/>
    <w:tmpl w:val="FCBA1672"/>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0F5F29"/>
    <w:multiLevelType w:val="multilevel"/>
    <w:tmpl w:val="2292AD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9F777F2"/>
    <w:multiLevelType w:val="hybridMultilevel"/>
    <w:tmpl w:val="7ECE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534C7F"/>
    <w:multiLevelType w:val="hybridMultilevel"/>
    <w:tmpl w:val="AA2CF188"/>
    <w:lvl w:ilvl="0" w:tplc="06926716">
      <w:start w:val="1"/>
      <w:numFmt w:val="bullet"/>
      <w:lvlText w:val=""/>
      <w:lvlJc w:val="left"/>
      <w:pPr>
        <w:tabs>
          <w:tab w:val="num" w:pos="1440"/>
        </w:tabs>
        <w:ind w:left="1440" w:hanging="360"/>
      </w:pPr>
      <w:rPr>
        <w:rFonts w:ascii="Symbol" w:hAnsi="Symbol" w:hint="default"/>
        <w:sz w:val="20"/>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7803C3"/>
    <w:multiLevelType w:val="hybridMultilevel"/>
    <w:tmpl w:val="E1041838"/>
    <w:lvl w:ilvl="0" w:tplc="42D0B6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1C73E7"/>
    <w:multiLevelType w:val="hybridMultilevel"/>
    <w:tmpl w:val="5556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065172"/>
    <w:multiLevelType w:val="multilevel"/>
    <w:tmpl w:val="257AFD88"/>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62D7856"/>
    <w:multiLevelType w:val="hybridMultilevel"/>
    <w:tmpl w:val="BCB28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67259D"/>
    <w:multiLevelType w:val="multilevel"/>
    <w:tmpl w:val="92A8D3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B7E543B"/>
    <w:multiLevelType w:val="hybridMultilevel"/>
    <w:tmpl w:val="63CC0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8E5479"/>
    <w:multiLevelType w:val="hybridMultilevel"/>
    <w:tmpl w:val="CE9E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23"/>
  </w:num>
  <w:num w:numId="4">
    <w:abstractNumId w:val="41"/>
  </w:num>
  <w:num w:numId="5">
    <w:abstractNumId w:val="28"/>
  </w:num>
  <w:num w:numId="6">
    <w:abstractNumId w:val="26"/>
  </w:num>
  <w:num w:numId="7">
    <w:abstractNumId w:val="32"/>
  </w:num>
  <w:num w:numId="8">
    <w:abstractNumId w:val="8"/>
  </w:num>
  <w:num w:numId="9">
    <w:abstractNumId w:val="13"/>
  </w:num>
  <w:num w:numId="10">
    <w:abstractNumId w:val="25"/>
  </w:num>
  <w:num w:numId="11">
    <w:abstractNumId w:val="4"/>
  </w:num>
  <w:num w:numId="12">
    <w:abstractNumId w:val="27"/>
  </w:num>
  <w:num w:numId="13">
    <w:abstractNumId w:val="40"/>
  </w:num>
  <w:num w:numId="14">
    <w:abstractNumId w:val="17"/>
  </w:num>
  <w:num w:numId="15">
    <w:abstractNumId w:val="20"/>
  </w:num>
  <w:num w:numId="16">
    <w:abstractNumId w:val="9"/>
  </w:num>
  <w:num w:numId="17">
    <w:abstractNumId w:val="15"/>
  </w:num>
  <w:num w:numId="18">
    <w:abstractNumId w:val="0"/>
  </w:num>
  <w:num w:numId="19">
    <w:abstractNumId w:val="14"/>
  </w:num>
  <w:num w:numId="20">
    <w:abstractNumId w:val="34"/>
  </w:num>
  <w:num w:numId="21">
    <w:abstractNumId w:val="38"/>
  </w:num>
  <w:num w:numId="22">
    <w:abstractNumId w:val="22"/>
  </w:num>
  <w:num w:numId="23">
    <w:abstractNumId w:val="5"/>
  </w:num>
  <w:num w:numId="24">
    <w:abstractNumId w:val="7"/>
  </w:num>
  <w:num w:numId="25">
    <w:abstractNumId w:val="18"/>
  </w:num>
  <w:num w:numId="26">
    <w:abstractNumId w:val="11"/>
  </w:num>
  <w:num w:numId="27">
    <w:abstractNumId w:val="29"/>
  </w:num>
  <w:num w:numId="28">
    <w:abstractNumId w:val="19"/>
  </w:num>
  <w:num w:numId="29">
    <w:abstractNumId w:val="33"/>
  </w:num>
  <w:num w:numId="30">
    <w:abstractNumId w:val="21"/>
  </w:num>
  <w:num w:numId="31">
    <w:abstractNumId w:val="35"/>
  </w:num>
  <w:num w:numId="32">
    <w:abstractNumId w:val="24"/>
  </w:num>
  <w:num w:numId="33">
    <w:abstractNumId w:val="37"/>
  </w:num>
  <w:num w:numId="34">
    <w:abstractNumId w:val="42"/>
  </w:num>
  <w:num w:numId="35">
    <w:abstractNumId w:val="16"/>
  </w:num>
  <w:num w:numId="36">
    <w:abstractNumId w:val="2"/>
  </w:num>
  <w:num w:numId="37">
    <w:abstractNumId w:val="31"/>
  </w:num>
  <w:num w:numId="38">
    <w:abstractNumId w:val="1"/>
  </w:num>
  <w:num w:numId="39">
    <w:abstractNumId w:val="10"/>
  </w:num>
  <w:num w:numId="40">
    <w:abstractNumId w:val="6"/>
  </w:num>
  <w:num w:numId="41">
    <w:abstractNumId w:val="30"/>
  </w:num>
  <w:num w:numId="42">
    <w:abstractNumId w:val="36"/>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836F09"/>
    <w:rsid w:val="00010CC3"/>
    <w:rsid w:val="000113B5"/>
    <w:rsid w:val="00033C6A"/>
    <w:rsid w:val="000446DB"/>
    <w:rsid w:val="00076E72"/>
    <w:rsid w:val="00083E6F"/>
    <w:rsid w:val="00084AF9"/>
    <w:rsid w:val="000851FA"/>
    <w:rsid w:val="00085C95"/>
    <w:rsid w:val="00086B48"/>
    <w:rsid w:val="000C50C0"/>
    <w:rsid w:val="000D180A"/>
    <w:rsid w:val="000D5072"/>
    <w:rsid w:val="000F0F4D"/>
    <w:rsid w:val="000F49A6"/>
    <w:rsid w:val="000F74C1"/>
    <w:rsid w:val="0010546B"/>
    <w:rsid w:val="00106AB2"/>
    <w:rsid w:val="00120177"/>
    <w:rsid w:val="001522A5"/>
    <w:rsid w:val="0015672B"/>
    <w:rsid w:val="00172DC4"/>
    <w:rsid w:val="00190EC5"/>
    <w:rsid w:val="0019204F"/>
    <w:rsid w:val="00195E45"/>
    <w:rsid w:val="001A0CCC"/>
    <w:rsid w:val="001B46A2"/>
    <w:rsid w:val="001B75E6"/>
    <w:rsid w:val="001B7C84"/>
    <w:rsid w:val="001E3D86"/>
    <w:rsid w:val="001F1B57"/>
    <w:rsid w:val="001F2446"/>
    <w:rsid w:val="0020103E"/>
    <w:rsid w:val="00213898"/>
    <w:rsid w:val="0023187D"/>
    <w:rsid w:val="00242F87"/>
    <w:rsid w:val="00246831"/>
    <w:rsid w:val="00250EF4"/>
    <w:rsid w:val="00275174"/>
    <w:rsid w:val="002806CC"/>
    <w:rsid w:val="002937E1"/>
    <w:rsid w:val="002953F2"/>
    <w:rsid w:val="00297161"/>
    <w:rsid w:val="002A6197"/>
    <w:rsid w:val="002E39AF"/>
    <w:rsid w:val="002E3C32"/>
    <w:rsid w:val="0030629D"/>
    <w:rsid w:val="00322F03"/>
    <w:rsid w:val="00335F99"/>
    <w:rsid w:val="003554C4"/>
    <w:rsid w:val="003563C4"/>
    <w:rsid w:val="0036646A"/>
    <w:rsid w:val="00371E6A"/>
    <w:rsid w:val="00383FC5"/>
    <w:rsid w:val="00385C15"/>
    <w:rsid w:val="00394279"/>
    <w:rsid w:val="00397391"/>
    <w:rsid w:val="003A5319"/>
    <w:rsid w:val="003A5E1A"/>
    <w:rsid w:val="003A7556"/>
    <w:rsid w:val="003F357F"/>
    <w:rsid w:val="00411E3B"/>
    <w:rsid w:val="00417993"/>
    <w:rsid w:val="00451635"/>
    <w:rsid w:val="004617A8"/>
    <w:rsid w:val="0047570E"/>
    <w:rsid w:val="0048499D"/>
    <w:rsid w:val="0049041B"/>
    <w:rsid w:val="004A7474"/>
    <w:rsid w:val="004C24EA"/>
    <w:rsid w:val="004C4C42"/>
    <w:rsid w:val="004D0706"/>
    <w:rsid w:val="00517B49"/>
    <w:rsid w:val="00524A7D"/>
    <w:rsid w:val="00530B0A"/>
    <w:rsid w:val="0054450F"/>
    <w:rsid w:val="00551087"/>
    <w:rsid w:val="00554D97"/>
    <w:rsid w:val="00555915"/>
    <w:rsid w:val="00555D98"/>
    <w:rsid w:val="00562462"/>
    <w:rsid w:val="00564976"/>
    <w:rsid w:val="005776F6"/>
    <w:rsid w:val="00595A7E"/>
    <w:rsid w:val="005A2502"/>
    <w:rsid w:val="005A4C52"/>
    <w:rsid w:val="005B2033"/>
    <w:rsid w:val="005E7CE2"/>
    <w:rsid w:val="00607910"/>
    <w:rsid w:val="00620A15"/>
    <w:rsid w:val="00642590"/>
    <w:rsid w:val="006439F8"/>
    <w:rsid w:val="0064414A"/>
    <w:rsid w:val="006442AA"/>
    <w:rsid w:val="00662718"/>
    <w:rsid w:val="00663457"/>
    <w:rsid w:val="0067751B"/>
    <w:rsid w:val="00686CE7"/>
    <w:rsid w:val="00691E62"/>
    <w:rsid w:val="006B61E2"/>
    <w:rsid w:val="006C5FCC"/>
    <w:rsid w:val="006D2D6C"/>
    <w:rsid w:val="006D6E08"/>
    <w:rsid w:val="006D6E3C"/>
    <w:rsid w:val="006E5BF4"/>
    <w:rsid w:val="006E7A32"/>
    <w:rsid w:val="00716E9F"/>
    <w:rsid w:val="007420BF"/>
    <w:rsid w:val="00744775"/>
    <w:rsid w:val="00750B83"/>
    <w:rsid w:val="00752A1D"/>
    <w:rsid w:val="007548D6"/>
    <w:rsid w:val="00766583"/>
    <w:rsid w:val="00770008"/>
    <w:rsid w:val="00790D53"/>
    <w:rsid w:val="0079337D"/>
    <w:rsid w:val="007933E9"/>
    <w:rsid w:val="007A395A"/>
    <w:rsid w:val="007A435C"/>
    <w:rsid w:val="007B02D5"/>
    <w:rsid w:val="007B40AB"/>
    <w:rsid w:val="007C2873"/>
    <w:rsid w:val="007C5EB5"/>
    <w:rsid w:val="007D1615"/>
    <w:rsid w:val="007D2EFE"/>
    <w:rsid w:val="00801F29"/>
    <w:rsid w:val="00801F52"/>
    <w:rsid w:val="008138C3"/>
    <w:rsid w:val="00822F34"/>
    <w:rsid w:val="00824F8B"/>
    <w:rsid w:val="00836F09"/>
    <w:rsid w:val="0084765B"/>
    <w:rsid w:val="00855F96"/>
    <w:rsid w:val="0087686D"/>
    <w:rsid w:val="00895192"/>
    <w:rsid w:val="0089727D"/>
    <w:rsid w:val="008C49A5"/>
    <w:rsid w:val="008D4C6C"/>
    <w:rsid w:val="008D56D9"/>
    <w:rsid w:val="008D63FB"/>
    <w:rsid w:val="008E48F1"/>
    <w:rsid w:val="00901729"/>
    <w:rsid w:val="009153D5"/>
    <w:rsid w:val="00941158"/>
    <w:rsid w:val="00943D7F"/>
    <w:rsid w:val="00960CA2"/>
    <w:rsid w:val="009831E2"/>
    <w:rsid w:val="009A079C"/>
    <w:rsid w:val="009A29C0"/>
    <w:rsid w:val="009B16A8"/>
    <w:rsid w:val="009B1F1D"/>
    <w:rsid w:val="009C33A8"/>
    <w:rsid w:val="009E42CC"/>
    <w:rsid w:val="00A03207"/>
    <w:rsid w:val="00A050FF"/>
    <w:rsid w:val="00A40A5D"/>
    <w:rsid w:val="00A46D8D"/>
    <w:rsid w:val="00A540BD"/>
    <w:rsid w:val="00A54786"/>
    <w:rsid w:val="00A90D4D"/>
    <w:rsid w:val="00A966CF"/>
    <w:rsid w:val="00AA14AB"/>
    <w:rsid w:val="00AA5292"/>
    <w:rsid w:val="00AB5751"/>
    <w:rsid w:val="00AB61CC"/>
    <w:rsid w:val="00AB6733"/>
    <w:rsid w:val="00AE1B53"/>
    <w:rsid w:val="00AE39EC"/>
    <w:rsid w:val="00AE577A"/>
    <w:rsid w:val="00AF184F"/>
    <w:rsid w:val="00B2039A"/>
    <w:rsid w:val="00B323C1"/>
    <w:rsid w:val="00B40C29"/>
    <w:rsid w:val="00B47369"/>
    <w:rsid w:val="00B50B21"/>
    <w:rsid w:val="00B55C07"/>
    <w:rsid w:val="00B600CE"/>
    <w:rsid w:val="00B84754"/>
    <w:rsid w:val="00B87F6F"/>
    <w:rsid w:val="00B97CB0"/>
    <w:rsid w:val="00BA708C"/>
    <w:rsid w:val="00BC44C6"/>
    <w:rsid w:val="00BD6890"/>
    <w:rsid w:val="00C02B3F"/>
    <w:rsid w:val="00C17816"/>
    <w:rsid w:val="00C17AC2"/>
    <w:rsid w:val="00C17F8C"/>
    <w:rsid w:val="00C24114"/>
    <w:rsid w:val="00C33DFB"/>
    <w:rsid w:val="00C441A0"/>
    <w:rsid w:val="00C7577B"/>
    <w:rsid w:val="00C81A6B"/>
    <w:rsid w:val="00CA527A"/>
    <w:rsid w:val="00CA60A6"/>
    <w:rsid w:val="00CC3FAA"/>
    <w:rsid w:val="00CE35B9"/>
    <w:rsid w:val="00D01127"/>
    <w:rsid w:val="00D023B7"/>
    <w:rsid w:val="00D1691F"/>
    <w:rsid w:val="00D36758"/>
    <w:rsid w:val="00D43503"/>
    <w:rsid w:val="00D84774"/>
    <w:rsid w:val="00D871D1"/>
    <w:rsid w:val="00D87E94"/>
    <w:rsid w:val="00D92BD5"/>
    <w:rsid w:val="00D95CE4"/>
    <w:rsid w:val="00DA15E8"/>
    <w:rsid w:val="00DB48D8"/>
    <w:rsid w:val="00DC0A4D"/>
    <w:rsid w:val="00DC10D1"/>
    <w:rsid w:val="00DD4EB4"/>
    <w:rsid w:val="00DE79D1"/>
    <w:rsid w:val="00E15AA6"/>
    <w:rsid w:val="00E25E4E"/>
    <w:rsid w:val="00E27D2A"/>
    <w:rsid w:val="00E33623"/>
    <w:rsid w:val="00E35435"/>
    <w:rsid w:val="00E42842"/>
    <w:rsid w:val="00E50745"/>
    <w:rsid w:val="00E613ED"/>
    <w:rsid w:val="00E6224C"/>
    <w:rsid w:val="00E7694B"/>
    <w:rsid w:val="00E8264C"/>
    <w:rsid w:val="00E83059"/>
    <w:rsid w:val="00E86518"/>
    <w:rsid w:val="00E9283F"/>
    <w:rsid w:val="00EA53BE"/>
    <w:rsid w:val="00EB15B4"/>
    <w:rsid w:val="00EB6220"/>
    <w:rsid w:val="00ED20A7"/>
    <w:rsid w:val="00ED7299"/>
    <w:rsid w:val="00EE454C"/>
    <w:rsid w:val="00EF22FC"/>
    <w:rsid w:val="00EF24C1"/>
    <w:rsid w:val="00EF497E"/>
    <w:rsid w:val="00EF5A17"/>
    <w:rsid w:val="00F33B38"/>
    <w:rsid w:val="00F37C80"/>
    <w:rsid w:val="00F427D7"/>
    <w:rsid w:val="00F478C1"/>
    <w:rsid w:val="00F81756"/>
    <w:rsid w:val="00FB0E70"/>
    <w:rsid w:val="00FC0199"/>
    <w:rsid w:val="00FD43DB"/>
    <w:rsid w:val="00FF0589"/>
    <w:rsid w:val="00FF07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03E"/>
    <w:rPr>
      <w:rFonts w:ascii="Arial" w:hAnsi="Arial"/>
      <w:szCs w:val="24"/>
      <w:lang w:eastAsia="en-US"/>
    </w:rPr>
  </w:style>
  <w:style w:type="paragraph" w:styleId="Heading1">
    <w:name w:val="heading 1"/>
    <w:basedOn w:val="Normal"/>
    <w:next w:val="Normal"/>
    <w:qFormat/>
    <w:rsid w:val="0020103E"/>
    <w:pPr>
      <w:keepNext/>
      <w:outlineLvl w:val="0"/>
    </w:pPr>
    <w:rPr>
      <w:b/>
      <w:bCs/>
    </w:rPr>
  </w:style>
  <w:style w:type="paragraph" w:styleId="Heading2">
    <w:name w:val="heading 2"/>
    <w:basedOn w:val="Normal"/>
    <w:next w:val="Normal"/>
    <w:qFormat/>
    <w:rsid w:val="0020103E"/>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03E"/>
    <w:pPr>
      <w:tabs>
        <w:tab w:val="center" w:pos="4320"/>
        <w:tab w:val="right" w:pos="8640"/>
      </w:tabs>
    </w:pPr>
  </w:style>
  <w:style w:type="paragraph" w:styleId="Footer">
    <w:name w:val="footer"/>
    <w:basedOn w:val="Normal"/>
    <w:rsid w:val="0020103E"/>
    <w:pPr>
      <w:tabs>
        <w:tab w:val="center" w:pos="4320"/>
        <w:tab w:val="right" w:pos="8640"/>
      </w:tabs>
    </w:pPr>
  </w:style>
  <w:style w:type="paragraph" w:styleId="Title">
    <w:name w:val="Title"/>
    <w:basedOn w:val="Normal"/>
    <w:qFormat/>
    <w:rsid w:val="0020103E"/>
    <w:pPr>
      <w:jc w:val="center"/>
    </w:pPr>
    <w:rPr>
      <w:b/>
    </w:rPr>
  </w:style>
  <w:style w:type="character" w:styleId="PageNumber">
    <w:name w:val="page number"/>
    <w:basedOn w:val="DefaultParagraphFont"/>
    <w:rsid w:val="00941158"/>
  </w:style>
  <w:style w:type="paragraph" w:styleId="DocumentMap">
    <w:name w:val="Document Map"/>
    <w:basedOn w:val="Normal"/>
    <w:semiHidden/>
    <w:rsid w:val="001F1B57"/>
    <w:pPr>
      <w:shd w:val="clear" w:color="auto" w:fill="000080"/>
    </w:pPr>
    <w:rPr>
      <w:rFonts w:ascii="Tahoma" w:hAnsi="Tahoma" w:cs="Tahoma"/>
      <w:szCs w:val="20"/>
    </w:rPr>
  </w:style>
  <w:style w:type="paragraph" w:styleId="ListParagraph">
    <w:name w:val="List Paragraph"/>
    <w:basedOn w:val="Normal"/>
    <w:link w:val="ListParagraphChar"/>
    <w:uiPriority w:val="34"/>
    <w:qFormat/>
    <w:rsid w:val="00824F8B"/>
    <w:pPr>
      <w:ind w:left="720"/>
    </w:pPr>
  </w:style>
  <w:style w:type="paragraph" w:styleId="BodyText">
    <w:name w:val="Body Text"/>
    <w:basedOn w:val="Normal"/>
    <w:rsid w:val="000113B5"/>
    <w:rPr>
      <w:sz w:val="22"/>
    </w:rPr>
  </w:style>
  <w:style w:type="paragraph" w:styleId="BalloonText">
    <w:name w:val="Balloon Text"/>
    <w:basedOn w:val="Normal"/>
    <w:link w:val="BalloonTextChar"/>
    <w:rsid w:val="00EF22FC"/>
    <w:rPr>
      <w:rFonts w:ascii="Tahoma" w:hAnsi="Tahoma" w:cs="Tahoma"/>
      <w:sz w:val="16"/>
      <w:szCs w:val="16"/>
    </w:rPr>
  </w:style>
  <w:style w:type="character" w:customStyle="1" w:styleId="BalloonTextChar">
    <w:name w:val="Balloon Text Char"/>
    <w:basedOn w:val="DefaultParagraphFont"/>
    <w:link w:val="BalloonText"/>
    <w:rsid w:val="00EF22FC"/>
    <w:rPr>
      <w:rFonts w:ascii="Tahoma" w:hAnsi="Tahoma" w:cs="Tahoma"/>
      <w:sz w:val="16"/>
      <w:szCs w:val="16"/>
      <w:lang w:eastAsia="en-US"/>
    </w:rPr>
  </w:style>
  <w:style w:type="paragraph" w:customStyle="1" w:styleId="bullet">
    <w:name w:val="bullet"/>
    <w:basedOn w:val="Normal"/>
    <w:rsid w:val="00BD6890"/>
    <w:pPr>
      <w:suppressAutoHyphens/>
      <w:spacing w:after="120"/>
      <w:jc w:val="both"/>
    </w:pPr>
    <w:rPr>
      <w:rFonts w:ascii="Verdana" w:hAnsi="Verdana" w:cs="Arial"/>
      <w:sz w:val="22"/>
      <w:szCs w:val="22"/>
      <w:lang w:eastAsia="ar-SA"/>
    </w:rPr>
  </w:style>
  <w:style w:type="paragraph" w:customStyle="1" w:styleId="western">
    <w:name w:val="western"/>
    <w:basedOn w:val="Normal"/>
    <w:rsid w:val="00801F29"/>
    <w:pPr>
      <w:spacing w:before="100" w:beforeAutospacing="1" w:after="119"/>
    </w:pPr>
    <w:rPr>
      <w:rFonts w:ascii="Times New Roman" w:hAnsi="Times New Roman"/>
      <w:sz w:val="24"/>
      <w:lang w:eastAsia="en-GB"/>
    </w:rPr>
  </w:style>
  <w:style w:type="character" w:styleId="Hyperlink">
    <w:name w:val="Hyperlink"/>
    <w:basedOn w:val="DefaultParagraphFont"/>
    <w:rsid w:val="00417993"/>
    <w:rPr>
      <w:color w:val="0000FF" w:themeColor="hyperlink"/>
      <w:u w:val="single"/>
    </w:rPr>
  </w:style>
  <w:style w:type="character" w:customStyle="1" w:styleId="ListParagraphChar">
    <w:name w:val="List Paragraph Char"/>
    <w:link w:val="ListParagraph"/>
    <w:uiPriority w:val="34"/>
    <w:rsid w:val="00417993"/>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divs>
    <w:div w:id="2538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s5714-3342-fs02\data\PSC%20Projects\Skills%20West%20-%20ESF_SFA%20(RB804)\Job%20Roles\Final%20Job%20descriptions\Person%20Specification%20-%20Business%20Skills%20Adviser%20-%20Skills_v2.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18FF-D14A-4E92-A40B-E817671A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10773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BCCI</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Manjit Jhalli</dc:creator>
  <cp:lastModifiedBy>alice.garland</cp:lastModifiedBy>
  <cp:revision>2</cp:revision>
  <cp:lastPrinted>2013-01-10T13:27:00Z</cp:lastPrinted>
  <dcterms:created xsi:type="dcterms:W3CDTF">2017-03-13T10:52:00Z</dcterms:created>
  <dcterms:modified xsi:type="dcterms:W3CDTF">2017-03-13T10:52:00Z</dcterms:modified>
</cp:coreProperties>
</file>